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C20BE1" w14:textId="77777777" w:rsidR="004C5B5C" w:rsidRDefault="00E31192" w:rsidP="004C5B5C">
      <w:pPr>
        <w:ind w:left="4395"/>
        <w:contextualSpacing/>
        <w:jc w:val="both"/>
        <w:rPr>
          <w:rFonts w:ascii="Times New Roman" w:hAnsi="Times New Roman"/>
          <w:spacing w:val="2"/>
          <w:sz w:val="28"/>
          <w:szCs w:val="28"/>
        </w:rPr>
      </w:pPr>
      <w:bookmarkStart w:id="0" w:name="bookmark0"/>
      <w:bookmarkStart w:id="1" w:name="_GoBack"/>
      <w:bookmarkEnd w:id="1"/>
      <w:r w:rsidRPr="00331BDC">
        <w:rPr>
          <w:rFonts w:ascii="Times New Roman" w:hAnsi="Times New Roman"/>
          <w:spacing w:val="2"/>
          <w:sz w:val="28"/>
          <w:szCs w:val="28"/>
        </w:rPr>
        <w:t xml:space="preserve">Голові </w:t>
      </w:r>
    </w:p>
    <w:p w14:paraId="33D3CB87" w14:textId="1AF25560" w:rsidR="00E31192" w:rsidRPr="00331BDC" w:rsidRDefault="00E31192" w:rsidP="004C5B5C">
      <w:pPr>
        <w:ind w:left="4395"/>
        <w:contextualSpacing/>
        <w:jc w:val="both"/>
        <w:rPr>
          <w:rFonts w:ascii="Times New Roman" w:hAnsi="Times New Roman"/>
          <w:spacing w:val="2"/>
          <w:sz w:val="28"/>
          <w:szCs w:val="28"/>
        </w:rPr>
      </w:pPr>
      <w:r w:rsidRPr="00331BDC">
        <w:rPr>
          <w:rFonts w:ascii="Times New Roman" w:hAnsi="Times New Roman"/>
          <w:spacing w:val="2"/>
          <w:sz w:val="28"/>
          <w:szCs w:val="28"/>
        </w:rPr>
        <w:t xml:space="preserve">спеціалізованої вченої ради </w:t>
      </w:r>
    </w:p>
    <w:p w14:paraId="49C14BDD" w14:textId="548A3F0E" w:rsidR="004830E4" w:rsidRPr="00331BDC" w:rsidRDefault="00E31192" w:rsidP="004C5B5C">
      <w:pPr>
        <w:ind w:left="4395"/>
        <w:contextualSpacing/>
        <w:jc w:val="both"/>
        <w:rPr>
          <w:rFonts w:ascii="Times New Roman" w:hAnsi="Times New Roman"/>
          <w:spacing w:val="2"/>
          <w:sz w:val="28"/>
          <w:szCs w:val="28"/>
        </w:rPr>
      </w:pPr>
      <w:r w:rsidRPr="00331BDC">
        <w:rPr>
          <w:rFonts w:ascii="Times New Roman" w:hAnsi="Times New Roman"/>
          <w:spacing w:val="2"/>
          <w:sz w:val="28"/>
          <w:szCs w:val="28"/>
        </w:rPr>
        <w:t xml:space="preserve">ДФ </w:t>
      </w:r>
      <w:r w:rsidR="004830E4" w:rsidRPr="00331BDC">
        <w:rPr>
          <w:rFonts w:ascii="Times New Roman" w:hAnsi="Times New Roman"/>
          <w:spacing w:val="2"/>
          <w:sz w:val="28"/>
          <w:szCs w:val="28"/>
        </w:rPr>
        <w:t>08.080.0</w:t>
      </w:r>
      <w:r w:rsidR="00C37F05">
        <w:rPr>
          <w:rFonts w:ascii="Times New Roman" w:hAnsi="Times New Roman"/>
          <w:spacing w:val="2"/>
          <w:sz w:val="28"/>
          <w:szCs w:val="28"/>
        </w:rPr>
        <w:t>9</w:t>
      </w:r>
      <w:r w:rsidRPr="00331BDC">
        <w:rPr>
          <w:rFonts w:ascii="Times New Roman" w:hAnsi="Times New Roman"/>
          <w:spacing w:val="2"/>
          <w:sz w:val="28"/>
          <w:szCs w:val="28"/>
        </w:rPr>
        <w:t xml:space="preserve"> </w:t>
      </w:r>
    </w:p>
    <w:p w14:paraId="5EBD838C" w14:textId="0E891469" w:rsidR="004830E4" w:rsidRPr="00331BDC" w:rsidRDefault="00E31192" w:rsidP="004C5B5C">
      <w:pPr>
        <w:ind w:left="4395"/>
        <w:contextualSpacing/>
        <w:jc w:val="both"/>
        <w:rPr>
          <w:rFonts w:ascii="Times New Roman" w:hAnsi="Times New Roman"/>
          <w:spacing w:val="2"/>
          <w:sz w:val="28"/>
          <w:szCs w:val="28"/>
        </w:rPr>
      </w:pPr>
      <w:r w:rsidRPr="00331BDC">
        <w:rPr>
          <w:rFonts w:ascii="Times New Roman" w:hAnsi="Times New Roman"/>
          <w:spacing w:val="2"/>
          <w:sz w:val="28"/>
          <w:szCs w:val="28"/>
        </w:rPr>
        <w:t>Національного</w:t>
      </w:r>
      <w:r w:rsidR="004830E4" w:rsidRPr="00331BDC">
        <w:rPr>
          <w:rFonts w:ascii="Times New Roman" w:hAnsi="Times New Roman"/>
          <w:spacing w:val="2"/>
          <w:sz w:val="28"/>
          <w:szCs w:val="28"/>
        </w:rPr>
        <w:t xml:space="preserve"> технічного університету «Дніпровська політехніка»</w:t>
      </w:r>
    </w:p>
    <w:p w14:paraId="2A491AC7" w14:textId="2C98E9EE" w:rsidR="00E31192" w:rsidRPr="00331BDC" w:rsidRDefault="004830E4" w:rsidP="004C5B5C">
      <w:pPr>
        <w:ind w:left="4395"/>
        <w:contextualSpacing/>
        <w:jc w:val="both"/>
        <w:rPr>
          <w:rFonts w:ascii="Times New Roman" w:hAnsi="Times New Roman"/>
          <w:spacing w:val="2"/>
          <w:sz w:val="28"/>
          <w:szCs w:val="28"/>
        </w:rPr>
      </w:pPr>
      <w:r w:rsidRPr="00331BDC">
        <w:rPr>
          <w:rFonts w:ascii="Times New Roman" w:hAnsi="Times New Roman"/>
          <w:spacing w:val="2"/>
          <w:sz w:val="28"/>
          <w:szCs w:val="28"/>
        </w:rPr>
        <w:t>д.</w:t>
      </w:r>
      <w:r w:rsidR="00C37F05">
        <w:rPr>
          <w:rFonts w:ascii="Times New Roman" w:hAnsi="Times New Roman"/>
          <w:spacing w:val="2"/>
          <w:sz w:val="28"/>
          <w:szCs w:val="28"/>
        </w:rPr>
        <w:t>і.н</w:t>
      </w:r>
      <w:r w:rsidRPr="00331BDC">
        <w:rPr>
          <w:rFonts w:ascii="Times New Roman" w:hAnsi="Times New Roman"/>
          <w:spacing w:val="2"/>
          <w:sz w:val="28"/>
          <w:szCs w:val="28"/>
        </w:rPr>
        <w:t>., п</w:t>
      </w:r>
      <w:r w:rsidR="00E31192" w:rsidRPr="00331BDC">
        <w:rPr>
          <w:rFonts w:ascii="Times New Roman" w:hAnsi="Times New Roman"/>
          <w:spacing w:val="2"/>
          <w:sz w:val="28"/>
          <w:szCs w:val="28"/>
        </w:rPr>
        <w:t>рофесору</w:t>
      </w:r>
    </w:p>
    <w:p w14:paraId="5195039B" w14:textId="6129B03E" w:rsidR="00E31192" w:rsidRPr="00331BDC" w:rsidRDefault="00C37F05" w:rsidP="004C5B5C">
      <w:pPr>
        <w:ind w:left="4395"/>
        <w:contextualSpacing/>
        <w:jc w:val="both"/>
        <w:outlineLvl w:val="0"/>
        <w:rPr>
          <w:rFonts w:ascii="Times New Roman" w:hAnsi="Times New Roman"/>
          <w:b/>
          <w:spacing w:val="2"/>
          <w:sz w:val="28"/>
          <w:szCs w:val="28"/>
        </w:rPr>
      </w:pPr>
      <w:r>
        <w:rPr>
          <w:rFonts w:ascii="Times New Roman" w:hAnsi="Times New Roman"/>
          <w:b/>
          <w:spacing w:val="2"/>
          <w:sz w:val="28"/>
          <w:szCs w:val="28"/>
        </w:rPr>
        <w:t>Є.І. Бородіну</w:t>
      </w:r>
    </w:p>
    <w:p w14:paraId="5CB83DCE" w14:textId="77777777" w:rsidR="00E31192" w:rsidRPr="00331BDC" w:rsidRDefault="00E31192" w:rsidP="00E31192">
      <w:pPr>
        <w:contextualSpacing/>
        <w:rPr>
          <w:rFonts w:ascii="Times New Roman" w:hAnsi="Times New Roman"/>
          <w:spacing w:val="2"/>
          <w:sz w:val="28"/>
          <w:szCs w:val="28"/>
        </w:rPr>
      </w:pPr>
    </w:p>
    <w:p w14:paraId="5700CF56" w14:textId="2560DDE4" w:rsidR="00C37F05" w:rsidRDefault="00C37F05" w:rsidP="00E31192">
      <w:pPr>
        <w:spacing w:line="23" w:lineRule="atLeast"/>
        <w:contextualSpacing/>
        <w:jc w:val="center"/>
        <w:outlineLvl w:val="0"/>
        <w:rPr>
          <w:rFonts w:ascii="Times New Roman" w:hAnsi="Times New Roman"/>
          <w:b/>
          <w:spacing w:val="2"/>
          <w:sz w:val="28"/>
          <w:szCs w:val="28"/>
        </w:rPr>
      </w:pPr>
    </w:p>
    <w:p w14:paraId="102D4D5F" w14:textId="77777777" w:rsidR="00BB286C" w:rsidRDefault="00BB286C" w:rsidP="00E31192">
      <w:pPr>
        <w:spacing w:line="23" w:lineRule="atLeast"/>
        <w:contextualSpacing/>
        <w:jc w:val="center"/>
        <w:outlineLvl w:val="0"/>
        <w:rPr>
          <w:rFonts w:ascii="Times New Roman" w:hAnsi="Times New Roman"/>
          <w:b/>
          <w:spacing w:val="2"/>
          <w:sz w:val="28"/>
          <w:szCs w:val="28"/>
        </w:rPr>
      </w:pPr>
    </w:p>
    <w:p w14:paraId="4C207A7C" w14:textId="49DDA49C" w:rsidR="00E31192" w:rsidRPr="00331BDC" w:rsidRDefault="00E31192" w:rsidP="00E31192">
      <w:pPr>
        <w:spacing w:line="23" w:lineRule="atLeast"/>
        <w:contextualSpacing/>
        <w:jc w:val="center"/>
        <w:outlineLvl w:val="0"/>
        <w:rPr>
          <w:rFonts w:ascii="Times New Roman" w:hAnsi="Times New Roman"/>
          <w:b/>
          <w:spacing w:val="2"/>
          <w:sz w:val="28"/>
          <w:szCs w:val="28"/>
        </w:rPr>
      </w:pPr>
      <w:r w:rsidRPr="00331BDC">
        <w:rPr>
          <w:rFonts w:ascii="Times New Roman" w:hAnsi="Times New Roman"/>
          <w:b/>
          <w:spacing w:val="2"/>
          <w:sz w:val="28"/>
          <w:szCs w:val="28"/>
        </w:rPr>
        <w:t xml:space="preserve">ВІДГУК </w:t>
      </w:r>
    </w:p>
    <w:p w14:paraId="1507C5D6" w14:textId="77777777" w:rsidR="00E31192" w:rsidRPr="00331BDC" w:rsidRDefault="00E31192" w:rsidP="00E31192">
      <w:pPr>
        <w:spacing w:line="23" w:lineRule="atLeast"/>
        <w:contextualSpacing/>
        <w:jc w:val="center"/>
        <w:outlineLvl w:val="0"/>
        <w:rPr>
          <w:rFonts w:ascii="Times New Roman" w:hAnsi="Times New Roman"/>
          <w:b/>
          <w:spacing w:val="2"/>
          <w:sz w:val="28"/>
          <w:szCs w:val="28"/>
        </w:rPr>
      </w:pPr>
    </w:p>
    <w:p w14:paraId="663D4D99" w14:textId="61DC62B2" w:rsidR="00E31192" w:rsidRPr="00331BDC" w:rsidRDefault="00E31192" w:rsidP="00E31192">
      <w:pPr>
        <w:spacing w:line="23" w:lineRule="atLeast"/>
        <w:contextualSpacing/>
        <w:outlineLvl w:val="0"/>
        <w:rPr>
          <w:rFonts w:ascii="Times New Roman" w:hAnsi="Times New Roman"/>
          <w:spacing w:val="2"/>
          <w:sz w:val="28"/>
          <w:szCs w:val="28"/>
        </w:rPr>
      </w:pPr>
      <w:r w:rsidRPr="00331BDC">
        <w:rPr>
          <w:rFonts w:ascii="Times New Roman" w:hAnsi="Times New Roman"/>
          <w:spacing w:val="2"/>
          <w:sz w:val="28"/>
          <w:szCs w:val="28"/>
        </w:rPr>
        <w:t xml:space="preserve">            офіційного  опонента, </w:t>
      </w:r>
      <w:r w:rsidR="00C37F05">
        <w:rPr>
          <w:rFonts w:ascii="Times New Roman" w:hAnsi="Times New Roman"/>
          <w:spacing w:val="2"/>
          <w:sz w:val="28"/>
          <w:szCs w:val="28"/>
        </w:rPr>
        <w:t>доктора</w:t>
      </w:r>
      <w:r w:rsidR="00BC0163" w:rsidRPr="00331BD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331BDC">
        <w:rPr>
          <w:rFonts w:ascii="Times New Roman" w:hAnsi="Times New Roman"/>
          <w:spacing w:val="2"/>
          <w:sz w:val="28"/>
          <w:szCs w:val="28"/>
        </w:rPr>
        <w:t xml:space="preserve">наук з державного  управління,         </w:t>
      </w:r>
    </w:p>
    <w:p w14:paraId="58D6E2E3" w14:textId="28C80E64" w:rsidR="00E31192" w:rsidRPr="00331BDC" w:rsidRDefault="00C37F05" w:rsidP="00E31192">
      <w:pPr>
        <w:tabs>
          <w:tab w:val="left" w:pos="1418"/>
        </w:tabs>
        <w:ind w:left="851" w:right="708"/>
        <w:contextualSpacing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професора </w:t>
      </w:r>
      <w:r w:rsidRPr="00C37F05">
        <w:rPr>
          <w:rFonts w:ascii="Times New Roman" w:hAnsi="Times New Roman"/>
          <w:b/>
          <w:bCs/>
          <w:spacing w:val="2"/>
          <w:sz w:val="28"/>
          <w:szCs w:val="28"/>
        </w:rPr>
        <w:t>Міщенка Дмитра Анатолійовича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="00E31192" w:rsidRPr="00331BDC">
        <w:rPr>
          <w:rFonts w:ascii="Times New Roman" w:hAnsi="Times New Roman"/>
          <w:spacing w:val="2"/>
          <w:sz w:val="28"/>
          <w:szCs w:val="28"/>
        </w:rPr>
        <w:t xml:space="preserve">на дисертацію </w:t>
      </w:r>
      <w:r>
        <w:rPr>
          <w:rFonts w:ascii="Times New Roman" w:hAnsi="Times New Roman"/>
          <w:spacing w:val="2"/>
          <w:sz w:val="28"/>
          <w:szCs w:val="28"/>
        </w:rPr>
        <w:t>Хоміча Юрія Григоровича</w:t>
      </w:r>
      <w:r w:rsidR="00307BD2" w:rsidRPr="00331BDC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E31192" w:rsidRPr="00331BDC">
        <w:rPr>
          <w:rFonts w:ascii="Times New Roman" w:hAnsi="Times New Roman" w:cs="Times New Roman"/>
          <w:sz w:val="28"/>
          <w:szCs w:val="28"/>
        </w:rPr>
        <w:t>«</w:t>
      </w:r>
      <w:r w:rsidRPr="00C37F05">
        <w:rPr>
          <w:rFonts w:ascii="Times New Roman" w:hAnsi="Times New Roman" w:cs="Times New Roman"/>
          <w:sz w:val="28"/>
          <w:szCs w:val="28"/>
        </w:rPr>
        <w:t>Формування та реалізація публічноуправлінської діяльності в системі правоохоронних органів: теоретико-методологічні засади</w:t>
      </w:r>
      <w:r w:rsidR="00E31192" w:rsidRPr="00331BDC">
        <w:rPr>
          <w:rFonts w:ascii="Times New Roman" w:hAnsi="Times New Roman" w:cs="Times New Roman"/>
          <w:spacing w:val="2"/>
          <w:sz w:val="28"/>
          <w:szCs w:val="28"/>
        </w:rPr>
        <w:t>»</w:t>
      </w:r>
      <w:r w:rsidR="00E31192" w:rsidRPr="00331BDC">
        <w:rPr>
          <w:rFonts w:ascii="Times New Roman" w:hAnsi="Times New Roman"/>
          <w:spacing w:val="2"/>
          <w:sz w:val="28"/>
          <w:szCs w:val="28"/>
        </w:rPr>
        <w:t>, подану до захисту у спеціалізовану вчену раду ДФ</w:t>
      </w:r>
      <w:r w:rsidR="00307BD2" w:rsidRPr="00331BDC">
        <w:rPr>
          <w:rFonts w:ascii="Times New Roman" w:hAnsi="Times New Roman"/>
          <w:spacing w:val="2"/>
          <w:sz w:val="28"/>
          <w:szCs w:val="28"/>
        </w:rPr>
        <w:t xml:space="preserve"> 08.080.0</w:t>
      </w:r>
      <w:r>
        <w:rPr>
          <w:rFonts w:ascii="Times New Roman" w:hAnsi="Times New Roman"/>
          <w:spacing w:val="2"/>
          <w:sz w:val="28"/>
          <w:szCs w:val="28"/>
        </w:rPr>
        <w:t>09</w:t>
      </w:r>
      <w:r w:rsidR="00E31192" w:rsidRPr="00331BDC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307BD2" w:rsidRPr="00331BDC">
        <w:rPr>
          <w:rFonts w:ascii="Times New Roman" w:hAnsi="Times New Roman"/>
          <w:spacing w:val="2"/>
          <w:sz w:val="28"/>
          <w:szCs w:val="28"/>
        </w:rPr>
        <w:t xml:space="preserve">Національного технічного університету «Дніпровська політехніка» </w:t>
      </w:r>
      <w:r w:rsidR="00E31192" w:rsidRPr="00331BDC">
        <w:rPr>
          <w:rFonts w:ascii="Times New Roman" w:hAnsi="Times New Roman"/>
          <w:spacing w:val="2"/>
          <w:sz w:val="28"/>
          <w:szCs w:val="28"/>
        </w:rPr>
        <w:t>на здобуття ступеня доктора філософії галузі знань 28 «Публічне управління та адміністрування» за спеціальністю 281 «Публічне управління та адміністрування»</w:t>
      </w:r>
    </w:p>
    <w:p w14:paraId="778680F4" w14:textId="4C6E8C73" w:rsidR="00E31192" w:rsidRPr="00331BDC" w:rsidRDefault="00E31192" w:rsidP="00E31192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5224C49" w14:textId="10753415" w:rsidR="00E92A04" w:rsidRDefault="00AB21EB" w:rsidP="00E31192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bookmark1"/>
      <w:bookmarkEnd w:id="0"/>
      <w:r w:rsidRPr="00331BDC">
        <w:rPr>
          <w:rFonts w:ascii="Times New Roman" w:hAnsi="Times New Roman" w:cs="Times New Roman"/>
          <w:b/>
          <w:bCs/>
          <w:sz w:val="28"/>
          <w:szCs w:val="28"/>
        </w:rPr>
        <w:t>Актуальність теми дисертації, зв’язок з науковими програмами, темами</w:t>
      </w:r>
      <w:bookmarkEnd w:id="2"/>
      <w:r w:rsidR="007B4C4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B5BBFA6" w14:textId="3CC5E589" w:rsidR="007B4C4C" w:rsidRDefault="007B4C4C" w:rsidP="00E31192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D7CC8BB" w14:textId="2E0A59E0" w:rsidR="00EE060A" w:rsidRPr="00BA06BF" w:rsidRDefault="00EE060A" w:rsidP="00EE060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A06BF">
        <w:rPr>
          <w:rFonts w:ascii="Times New Roman" w:hAnsi="Times New Roman"/>
          <w:sz w:val="28"/>
          <w:szCs w:val="28"/>
        </w:rPr>
        <w:t xml:space="preserve">Тема дисертаційного дослідження </w:t>
      </w:r>
      <w:r>
        <w:rPr>
          <w:rFonts w:ascii="Times New Roman" w:hAnsi="Times New Roman"/>
          <w:sz w:val="28"/>
          <w:szCs w:val="28"/>
        </w:rPr>
        <w:t xml:space="preserve">Ю.Г. Хоміча </w:t>
      </w:r>
      <w:r w:rsidRPr="00BA06BF">
        <w:rPr>
          <w:rFonts w:ascii="Times New Roman" w:hAnsi="Times New Roman"/>
          <w:sz w:val="28"/>
          <w:szCs w:val="28"/>
        </w:rPr>
        <w:t xml:space="preserve">присвячена вирішенню важливої проблеми теорії </w:t>
      </w:r>
      <w:r>
        <w:rPr>
          <w:rFonts w:ascii="Times New Roman" w:hAnsi="Times New Roman"/>
          <w:sz w:val="28"/>
          <w:szCs w:val="28"/>
        </w:rPr>
        <w:t>публічного</w:t>
      </w:r>
      <w:r w:rsidRPr="00BA06BF">
        <w:rPr>
          <w:rFonts w:ascii="Times New Roman" w:hAnsi="Times New Roman"/>
          <w:sz w:val="28"/>
          <w:szCs w:val="28"/>
        </w:rPr>
        <w:t xml:space="preserve"> управління  – дослідженню теоретико-методологічних засад удосконалення </w:t>
      </w:r>
      <w:r>
        <w:rPr>
          <w:rFonts w:ascii="Times New Roman" w:hAnsi="Times New Roman"/>
          <w:sz w:val="28"/>
          <w:szCs w:val="28"/>
        </w:rPr>
        <w:t xml:space="preserve">публічноуправлінської </w:t>
      </w:r>
      <w:r w:rsidRPr="00BA06BF">
        <w:rPr>
          <w:rFonts w:ascii="Times New Roman" w:hAnsi="Times New Roman"/>
          <w:sz w:val="28"/>
          <w:szCs w:val="28"/>
        </w:rPr>
        <w:t xml:space="preserve">діяльності </w:t>
      </w:r>
      <w:r>
        <w:rPr>
          <w:rFonts w:ascii="Times New Roman" w:hAnsi="Times New Roman"/>
          <w:sz w:val="28"/>
          <w:szCs w:val="28"/>
        </w:rPr>
        <w:t xml:space="preserve">в системі правоохоронних </w:t>
      </w:r>
      <w:r w:rsidRPr="00BA06BF">
        <w:rPr>
          <w:rFonts w:ascii="Times New Roman" w:hAnsi="Times New Roman"/>
          <w:sz w:val="28"/>
          <w:szCs w:val="28"/>
        </w:rPr>
        <w:t xml:space="preserve">органів. Вказана сфера наукового аналізу є безперечно актуальною як із теоретичної, так і з практичної точки зору, адже в сучасних умовах особливого значення набуває </w:t>
      </w:r>
      <w:r>
        <w:rPr>
          <w:rFonts w:ascii="Times New Roman" w:hAnsi="Times New Roman"/>
          <w:sz w:val="28"/>
          <w:szCs w:val="28"/>
        </w:rPr>
        <w:t xml:space="preserve">становлення національної </w:t>
      </w:r>
      <w:r w:rsidRPr="00BA06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моделі </w:t>
      </w:r>
      <w:r w:rsidRPr="00BA06BF">
        <w:rPr>
          <w:rFonts w:ascii="Times New Roman" w:hAnsi="Times New Roman"/>
          <w:sz w:val="28"/>
          <w:szCs w:val="28"/>
        </w:rPr>
        <w:t>право</w:t>
      </w:r>
      <w:r>
        <w:rPr>
          <w:rFonts w:ascii="Times New Roman" w:hAnsi="Times New Roman"/>
          <w:sz w:val="28"/>
          <w:szCs w:val="28"/>
        </w:rPr>
        <w:t xml:space="preserve">охоронних органів, </w:t>
      </w:r>
      <w:r w:rsidRPr="00BA06BF">
        <w:rPr>
          <w:rFonts w:ascii="Times New Roman" w:hAnsi="Times New Roman"/>
          <w:sz w:val="28"/>
          <w:szCs w:val="28"/>
        </w:rPr>
        <w:t>забезпечення публічно-управлінськ</w:t>
      </w:r>
      <w:r>
        <w:rPr>
          <w:rFonts w:ascii="Times New Roman" w:hAnsi="Times New Roman"/>
          <w:sz w:val="28"/>
          <w:szCs w:val="28"/>
        </w:rPr>
        <w:t>ої</w:t>
      </w:r>
      <w:r w:rsidRPr="00BA06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діяльності в умовах зовнішніх викликів</w:t>
      </w:r>
      <w:r w:rsidRPr="00BA06B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а публічноуправлінська діяльність в </w:t>
      </w:r>
      <w:r w:rsidR="00C377EE">
        <w:rPr>
          <w:rFonts w:ascii="Times New Roman" w:hAnsi="Times New Roman"/>
          <w:sz w:val="28"/>
          <w:szCs w:val="28"/>
        </w:rPr>
        <w:t>в системі правоохоронних органів</w:t>
      </w:r>
      <w:r w:rsidRPr="00BA06BF">
        <w:rPr>
          <w:rFonts w:ascii="Times New Roman" w:hAnsi="Times New Roman"/>
          <w:sz w:val="28"/>
          <w:szCs w:val="28"/>
        </w:rPr>
        <w:t xml:space="preserve"> є важливим елементом функціонування Української держави.</w:t>
      </w:r>
    </w:p>
    <w:p w14:paraId="2BFE3EC3" w14:textId="77777777" w:rsidR="00806F61" w:rsidRDefault="00EE060A" w:rsidP="00EE060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A06BF">
        <w:rPr>
          <w:rFonts w:ascii="Times New Roman" w:hAnsi="Times New Roman"/>
          <w:sz w:val="28"/>
          <w:szCs w:val="28"/>
        </w:rPr>
        <w:t xml:space="preserve">Незважаючи на значну кількість досліджень з питань діяльності </w:t>
      </w:r>
      <w:r w:rsidR="00C377EE">
        <w:rPr>
          <w:rFonts w:ascii="Times New Roman" w:hAnsi="Times New Roman"/>
          <w:sz w:val="28"/>
          <w:szCs w:val="28"/>
        </w:rPr>
        <w:t>правоохоронних органів</w:t>
      </w:r>
      <w:r w:rsidRPr="00BA06BF">
        <w:rPr>
          <w:rFonts w:ascii="Times New Roman" w:hAnsi="Times New Roman"/>
          <w:sz w:val="28"/>
          <w:szCs w:val="28"/>
        </w:rPr>
        <w:t xml:space="preserve">, дослідження </w:t>
      </w:r>
      <w:r w:rsidR="00C377EE">
        <w:rPr>
          <w:rFonts w:ascii="Times New Roman" w:hAnsi="Times New Roman"/>
          <w:sz w:val="28"/>
          <w:szCs w:val="28"/>
        </w:rPr>
        <w:t xml:space="preserve">діяльності таких органів </w:t>
      </w:r>
      <w:r w:rsidRPr="00BA06BF">
        <w:rPr>
          <w:rFonts w:ascii="Times New Roman" w:hAnsi="Times New Roman"/>
          <w:sz w:val="28"/>
          <w:szCs w:val="28"/>
        </w:rPr>
        <w:t xml:space="preserve">з позицій функціонального призначення </w:t>
      </w:r>
      <w:r w:rsidR="00C377EE">
        <w:rPr>
          <w:rFonts w:ascii="Times New Roman" w:hAnsi="Times New Roman"/>
          <w:sz w:val="28"/>
          <w:szCs w:val="28"/>
        </w:rPr>
        <w:t xml:space="preserve">є </w:t>
      </w:r>
      <w:r w:rsidRPr="00BA06BF">
        <w:rPr>
          <w:rFonts w:ascii="Times New Roman" w:hAnsi="Times New Roman"/>
          <w:sz w:val="28"/>
          <w:szCs w:val="28"/>
        </w:rPr>
        <w:t>недостатн</w:t>
      </w:r>
      <w:r w:rsidR="00C377EE">
        <w:rPr>
          <w:rFonts w:ascii="Times New Roman" w:hAnsi="Times New Roman"/>
          <w:sz w:val="28"/>
          <w:szCs w:val="28"/>
        </w:rPr>
        <w:t>ім саме з позицій спеціальності «Публічне управління та адміністрування»</w:t>
      </w:r>
      <w:r w:rsidRPr="00BA06BF">
        <w:rPr>
          <w:rFonts w:ascii="Times New Roman" w:hAnsi="Times New Roman"/>
          <w:sz w:val="28"/>
          <w:szCs w:val="28"/>
        </w:rPr>
        <w:t xml:space="preserve"> і саме тому дисертація </w:t>
      </w:r>
      <w:r w:rsidR="00C377EE">
        <w:rPr>
          <w:rFonts w:ascii="Times New Roman" w:hAnsi="Times New Roman"/>
          <w:sz w:val="28"/>
          <w:szCs w:val="28"/>
        </w:rPr>
        <w:t>Хоміча Ю.Г.</w:t>
      </w:r>
      <w:r w:rsidRPr="00BA06BF">
        <w:rPr>
          <w:rFonts w:ascii="Times New Roman" w:hAnsi="Times New Roman"/>
          <w:sz w:val="28"/>
          <w:szCs w:val="28"/>
        </w:rPr>
        <w:t xml:space="preserve"> спрямована на аналіз закономірностей і тенденцій розвитку</w:t>
      </w:r>
      <w:r w:rsidR="00AB3335">
        <w:rPr>
          <w:rFonts w:ascii="Times New Roman" w:hAnsi="Times New Roman"/>
          <w:sz w:val="28"/>
          <w:szCs w:val="28"/>
        </w:rPr>
        <w:t xml:space="preserve"> як самої системи правоохоронних органів, так і засад удосконалення публічноуправлінської діяльності</w:t>
      </w:r>
      <w:r w:rsidR="00806F61">
        <w:rPr>
          <w:rFonts w:ascii="Times New Roman" w:hAnsi="Times New Roman"/>
          <w:sz w:val="28"/>
          <w:szCs w:val="28"/>
        </w:rPr>
        <w:t xml:space="preserve"> в такій системі</w:t>
      </w:r>
      <w:r w:rsidRPr="00BA06BF">
        <w:rPr>
          <w:rFonts w:ascii="Times New Roman" w:hAnsi="Times New Roman"/>
          <w:sz w:val="28"/>
          <w:szCs w:val="28"/>
        </w:rPr>
        <w:t>.</w:t>
      </w:r>
    </w:p>
    <w:p w14:paraId="072D5B58" w14:textId="3F229015" w:rsidR="00EE060A" w:rsidRPr="00BA06BF" w:rsidRDefault="00EE060A" w:rsidP="00EE060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A06BF">
        <w:rPr>
          <w:rFonts w:ascii="Times New Roman" w:hAnsi="Times New Roman"/>
          <w:sz w:val="28"/>
          <w:szCs w:val="28"/>
        </w:rPr>
        <w:t xml:space="preserve">Актуальність дисертаційної роботи визначається потребою комплексного вирішення проблемних питань в межах національної концепції </w:t>
      </w:r>
      <w:r w:rsidR="00806F61">
        <w:rPr>
          <w:rFonts w:ascii="Times New Roman" w:hAnsi="Times New Roman"/>
          <w:sz w:val="28"/>
          <w:szCs w:val="28"/>
        </w:rPr>
        <w:lastRenderedPageBreak/>
        <w:t xml:space="preserve">досягнення цілей </w:t>
      </w:r>
      <w:r w:rsidRPr="00BA06BF">
        <w:rPr>
          <w:rFonts w:ascii="Times New Roman" w:hAnsi="Times New Roman"/>
          <w:sz w:val="28"/>
          <w:szCs w:val="28"/>
        </w:rPr>
        <w:t xml:space="preserve">сталого розвитку </w:t>
      </w:r>
      <w:r w:rsidR="00806F61">
        <w:rPr>
          <w:rFonts w:ascii="Times New Roman" w:hAnsi="Times New Roman"/>
          <w:sz w:val="28"/>
          <w:szCs w:val="28"/>
        </w:rPr>
        <w:t>У</w:t>
      </w:r>
      <w:r w:rsidRPr="00BA06BF">
        <w:rPr>
          <w:rFonts w:ascii="Times New Roman" w:hAnsi="Times New Roman"/>
          <w:sz w:val="28"/>
          <w:szCs w:val="28"/>
        </w:rPr>
        <w:t>країн</w:t>
      </w:r>
      <w:r w:rsidR="00806F61">
        <w:rPr>
          <w:rFonts w:ascii="Times New Roman" w:hAnsi="Times New Roman"/>
          <w:sz w:val="28"/>
          <w:szCs w:val="28"/>
        </w:rPr>
        <w:t xml:space="preserve">и до </w:t>
      </w:r>
      <w:r w:rsidRPr="00BA06BF">
        <w:rPr>
          <w:rFonts w:ascii="Times New Roman" w:hAnsi="Times New Roman"/>
          <w:sz w:val="28"/>
          <w:szCs w:val="28"/>
        </w:rPr>
        <w:t>20</w:t>
      </w:r>
      <w:r w:rsidR="00806F61">
        <w:rPr>
          <w:rFonts w:ascii="Times New Roman" w:hAnsi="Times New Roman"/>
          <w:sz w:val="28"/>
          <w:szCs w:val="28"/>
        </w:rPr>
        <w:t>3</w:t>
      </w:r>
      <w:r w:rsidRPr="00BA06BF">
        <w:rPr>
          <w:rFonts w:ascii="Times New Roman" w:hAnsi="Times New Roman"/>
          <w:sz w:val="28"/>
          <w:szCs w:val="28"/>
        </w:rPr>
        <w:t>0</w:t>
      </w:r>
      <w:r w:rsidR="00806F61">
        <w:rPr>
          <w:rFonts w:ascii="Times New Roman" w:hAnsi="Times New Roman"/>
          <w:sz w:val="28"/>
          <w:szCs w:val="28"/>
        </w:rPr>
        <w:t xml:space="preserve"> року, запропонованої </w:t>
      </w:r>
      <w:r w:rsidRPr="00BA06BF">
        <w:rPr>
          <w:rFonts w:ascii="Times New Roman" w:hAnsi="Times New Roman"/>
          <w:sz w:val="28"/>
          <w:szCs w:val="28"/>
        </w:rPr>
        <w:t xml:space="preserve"> на нинішньому етапі державотворення</w:t>
      </w:r>
      <w:r w:rsidR="00806F61">
        <w:rPr>
          <w:rFonts w:ascii="Times New Roman" w:hAnsi="Times New Roman"/>
          <w:sz w:val="28"/>
          <w:szCs w:val="28"/>
        </w:rPr>
        <w:t xml:space="preserve"> Президентом України В.О. Зеленським</w:t>
      </w:r>
      <w:r w:rsidRPr="00BA06BF">
        <w:rPr>
          <w:rFonts w:ascii="Times New Roman" w:hAnsi="Times New Roman"/>
          <w:sz w:val="28"/>
          <w:szCs w:val="28"/>
        </w:rPr>
        <w:t xml:space="preserve">. </w:t>
      </w:r>
    </w:p>
    <w:p w14:paraId="4F700C2C" w14:textId="37797E54" w:rsidR="00EE060A" w:rsidRPr="00BA06BF" w:rsidRDefault="00EE060A" w:rsidP="00EE060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A06BF">
        <w:rPr>
          <w:rFonts w:ascii="Times New Roman" w:hAnsi="Times New Roman"/>
          <w:sz w:val="28"/>
          <w:szCs w:val="28"/>
        </w:rPr>
        <w:t>У зв’язку з цим значно збільшується роль і значення наукових розроб</w:t>
      </w:r>
      <w:r w:rsidR="00806F61">
        <w:rPr>
          <w:rFonts w:ascii="Times New Roman" w:hAnsi="Times New Roman"/>
          <w:sz w:val="28"/>
          <w:szCs w:val="28"/>
        </w:rPr>
        <w:t xml:space="preserve">ок </w:t>
      </w:r>
      <w:r w:rsidRPr="00BA06BF">
        <w:rPr>
          <w:rFonts w:ascii="Times New Roman" w:hAnsi="Times New Roman"/>
          <w:sz w:val="28"/>
          <w:szCs w:val="28"/>
        </w:rPr>
        <w:t xml:space="preserve">щодо природи та значення </w:t>
      </w:r>
      <w:r w:rsidR="00806F61">
        <w:rPr>
          <w:rFonts w:ascii="Times New Roman" w:hAnsi="Times New Roman"/>
          <w:sz w:val="28"/>
          <w:szCs w:val="28"/>
        </w:rPr>
        <w:t xml:space="preserve">державних </w:t>
      </w:r>
      <w:r w:rsidRPr="00BA06BF">
        <w:rPr>
          <w:rFonts w:ascii="Times New Roman" w:hAnsi="Times New Roman"/>
          <w:sz w:val="28"/>
          <w:szCs w:val="28"/>
        </w:rPr>
        <w:t xml:space="preserve">інститутів </w:t>
      </w:r>
      <w:r w:rsidR="00806F61">
        <w:rPr>
          <w:rFonts w:ascii="Times New Roman" w:hAnsi="Times New Roman"/>
          <w:sz w:val="28"/>
          <w:szCs w:val="28"/>
        </w:rPr>
        <w:t>правоохорони</w:t>
      </w:r>
      <w:r w:rsidRPr="00BA06BF">
        <w:rPr>
          <w:rFonts w:ascii="Times New Roman" w:hAnsi="Times New Roman"/>
          <w:sz w:val="28"/>
          <w:szCs w:val="28"/>
        </w:rPr>
        <w:t xml:space="preserve">, </w:t>
      </w:r>
      <w:r w:rsidR="00806F61">
        <w:rPr>
          <w:rFonts w:ascii="Times New Roman" w:hAnsi="Times New Roman"/>
          <w:sz w:val="28"/>
          <w:szCs w:val="28"/>
        </w:rPr>
        <w:t xml:space="preserve">раціоналізація правотворчості у цій сфері, </w:t>
      </w:r>
      <w:r w:rsidRPr="00BA06BF">
        <w:rPr>
          <w:rFonts w:ascii="Times New Roman" w:hAnsi="Times New Roman"/>
          <w:sz w:val="28"/>
          <w:szCs w:val="28"/>
        </w:rPr>
        <w:t xml:space="preserve">забезпечення </w:t>
      </w:r>
      <w:r w:rsidR="00806F61">
        <w:rPr>
          <w:rFonts w:ascii="Times New Roman" w:hAnsi="Times New Roman"/>
          <w:sz w:val="28"/>
          <w:szCs w:val="28"/>
        </w:rPr>
        <w:t>відповідного рівня публічноуправлінської діяльності в системі правоохоронних органів</w:t>
      </w:r>
      <w:r w:rsidRPr="00BA06BF">
        <w:rPr>
          <w:rFonts w:ascii="Times New Roman" w:hAnsi="Times New Roman"/>
          <w:sz w:val="28"/>
          <w:szCs w:val="28"/>
        </w:rPr>
        <w:t xml:space="preserve">. Проблематика </w:t>
      </w:r>
      <w:r w:rsidR="00130F5A">
        <w:rPr>
          <w:rFonts w:ascii="Times New Roman" w:hAnsi="Times New Roman"/>
          <w:sz w:val="28"/>
          <w:szCs w:val="28"/>
        </w:rPr>
        <w:t>такої діяльності</w:t>
      </w:r>
      <w:r w:rsidRPr="00BA06BF">
        <w:rPr>
          <w:rFonts w:ascii="Times New Roman" w:hAnsi="Times New Roman"/>
          <w:sz w:val="28"/>
          <w:szCs w:val="28"/>
        </w:rPr>
        <w:t xml:space="preserve">, її стадій є надзвичайно широкою і включає в себе достатньо великі за обсягом блоки наукових знань. З одного боку, це не сприяє виробленню єдиної концепції </w:t>
      </w:r>
      <w:r w:rsidR="00130F5A">
        <w:rPr>
          <w:rFonts w:ascii="Times New Roman" w:hAnsi="Times New Roman"/>
          <w:sz w:val="28"/>
          <w:szCs w:val="28"/>
        </w:rPr>
        <w:t xml:space="preserve">публічноуправлінської </w:t>
      </w:r>
      <w:r w:rsidRPr="00BA06BF">
        <w:rPr>
          <w:rFonts w:ascii="Times New Roman" w:hAnsi="Times New Roman"/>
          <w:sz w:val="28"/>
          <w:szCs w:val="28"/>
        </w:rPr>
        <w:t>діяльності</w:t>
      </w:r>
      <w:r w:rsidR="00130F5A">
        <w:rPr>
          <w:rFonts w:ascii="Times New Roman" w:hAnsi="Times New Roman"/>
          <w:sz w:val="28"/>
          <w:szCs w:val="28"/>
        </w:rPr>
        <w:t xml:space="preserve">, а з </w:t>
      </w:r>
      <w:r w:rsidRPr="00BA06BF">
        <w:rPr>
          <w:rFonts w:ascii="Times New Roman" w:hAnsi="Times New Roman"/>
          <w:sz w:val="28"/>
          <w:szCs w:val="28"/>
        </w:rPr>
        <w:t xml:space="preserve"> іншого – така багатоманітність поглядів, підходів, видів </w:t>
      </w:r>
      <w:r w:rsidR="00130F5A">
        <w:rPr>
          <w:rFonts w:ascii="Times New Roman" w:hAnsi="Times New Roman"/>
          <w:sz w:val="28"/>
          <w:szCs w:val="28"/>
        </w:rPr>
        <w:t xml:space="preserve">наукових </w:t>
      </w:r>
      <w:r w:rsidRPr="00BA06BF">
        <w:rPr>
          <w:rFonts w:ascii="Times New Roman" w:hAnsi="Times New Roman"/>
          <w:sz w:val="28"/>
          <w:szCs w:val="28"/>
        </w:rPr>
        <w:t xml:space="preserve">досліджень дає поштовх для прогресивного розвитку науки і, водночас, </w:t>
      </w:r>
      <w:r w:rsidR="00130F5A">
        <w:rPr>
          <w:rFonts w:ascii="Times New Roman" w:hAnsi="Times New Roman"/>
          <w:sz w:val="28"/>
          <w:szCs w:val="28"/>
        </w:rPr>
        <w:t xml:space="preserve">надає </w:t>
      </w:r>
      <w:r w:rsidRPr="00BA06BF">
        <w:rPr>
          <w:rFonts w:ascii="Times New Roman" w:hAnsi="Times New Roman"/>
          <w:sz w:val="28"/>
          <w:szCs w:val="28"/>
        </w:rPr>
        <w:t>змогу здобути практичне спрямування</w:t>
      </w:r>
      <w:r w:rsidR="00130F5A">
        <w:rPr>
          <w:rFonts w:ascii="Times New Roman" w:hAnsi="Times New Roman"/>
          <w:sz w:val="28"/>
          <w:szCs w:val="28"/>
        </w:rPr>
        <w:t xml:space="preserve"> науковим доробкам молодих вчених</w:t>
      </w:r>
      <w:r w:rsidRPr="00BA06BF">
        <w:rPr>
          <w:rFonts w:ascii="Times New Roman" w:hAnsi="Times New Roman"/>
          <w:sz w:val="28"/>
          <w:szCs w:val="28"/>
        </w:rPr>
        <w:t xml:space="preserve">. На нашу думку, наукові дослідження в зазначеній сфері безпосередньо пов’язані з результативністю </w:t>
      </w:r>
      <w:r w:rsidR="00130F5A">
        <w:rPr>
          <w:rFonts w:ascii="Times New Roman" w:hAnsi="Times New Roman"/>
          <w:sz w:val="28"/>
          <w:szCs w:val="28"/>
        </w:rPr>
        <w:t xml:space="preserve">правоохоронної </w:t>
      </w:r>
      <w:r w:rsidRPr="00BA06BF">
        <w:rPr>
          <w:rFonts w:ascii="Times New Roman" w:hAnsi="Times New Roman"/>
          <w:sz w:val="28"/>
          <w:szCs w:val="28"/>
        </w:rPr>
        <w:t xml:space="preserve">діяльності. Так, досить часто причиною недосконалості </w:t>
      </w:r>
      <w:r w:rsidR="00130F5A">
        <w:rPr>
          <w:rFonts w:ascii="Times New Roman" w:hAnsi="Times New Roman"/>
          <w:sz w:val="28"/>
          <w:szCs w:val="28"/>
        </w:rPr>
        <w:t xml:space="preserve">відповідних </w:t>
      </w:r>
      <w:r w:rsidRPr="00BA06BF">
        <w:rPr>
          <w:rFonts w:ascii="Times New Roman" w:hAnsi="Times New Roman"/>
          <w:sz w:val="28"/>
          <w:szCs w:val="28"/>
        </w:rPr>
        <w:t xml:space="preserve">проектів нормативно-правових актів стає відсутність належного наукового забезпечення </w:t>
      </w:r>
      <w:r w:rsidR="00130F5A">
        <w:rPr>
          <w:rFonts w:ascii="Times New Roman" w:hAnsi="Times New Roman"/>
          <w:sz w:val="28"/>
          <w:szCs w:val="28"/>
        </w:rPr>
        <w:t>публічноуправлінської діяльності у сфері правоохорони</w:t>
      </w:r>
      <w:r w:rsidRPr="00BA06BF">
        <w:rPr>
          <w:rFonts w:ascii="Times New Roman" w:hAnsi="Times New Roman"/>
          <w:sz w:val="28"/>
          <w:szCs w:val="28"/>
        </w:rPr>
        <w:t>.</w:t>
      </w:r>
      <w:r w:rsidR="00130F5A">
        <w:rPr>
          <w:rFonts w:ascii="Times New Roman" w:hAnsi="Times New Roman"/>
          <w:sz w:val="28"/>
          <w:szCs w:val="28"/>
        </w:rPr>
        <w:t xml:space="preserve"> Так само, поліструктурність системи правоохоронних органів, їх відомчий диспаритет ускладнюють функціональну визначеність демократичної моделі правоохоронної діяльності органів публічної влади</w:t>
      </w:r>
    </w:p>
    <w:p w14:paraId="188FCA3B" w14:textId="5EC15F5D" w:rsidR="00EE060A" w:rsidRPr="00BA06BF" w:rsidRDefault="00EE060A" w:rsidP="00EE060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A06BF">
        <w:rPr>
          <w:rFonts w:ascii="Times New Roman" w:hAnsi="Times New Roman"/>
          <w:sz w:val="28"/>
          <w:szCs w:val="28"/>
        </w:rPr>
        <w:t xml:space="preserve">Відповідно, дисертаційне дослідження </w:t>
      </w:r>
      <w:r w:rsidR="00DA7784">
        <w:rPr>
          <w:rFonts w:ascii="Times New Roman" w:hAnsi="Times New Roman"/>
          <w:sz w:val="28"/>
          <w:szCs w:val="28"/>
        </w:rPr>
        <w:t>Ю.Г. Хоміча</w:t>
      </w:r>
      <w:r w:rsidRPr="00BA06BF">
        <w:rPr>
          <w:rFonts w:ascii="Times New Roman" w:hAnsi="Times New Roman"/>
          <w:sz w:val="28"/>
          <w:szCs w:val="28"/>
        </w:rPr>
        <w:t xml:space="preserve"> </w:t>
      </w:r>
      <w:r w:rsidRPr="00BA06BF">
        <w:rPr>
          <w:rFonts w:ascii="Times New Roman" w:hAnsi="Times New Roman"/>
          <w:bCs/>
          <w:caps/>
          <w:sz w:val="28"/>
          <w:szCs w:val="28"/>
        </w:rPr>
        <w:t>«</w:t>
      </w:r>
      <w:r w:rsidR="00DA7784" w:rsidRPr="00C37F05">
        <w:rPr>
          <w:rFonts w:ascii="Times New Roman" w:hAnsi="Times New Roman" w:cs="Times New Roman"/>
          <w:sz w:val="28"/>
          <w:szCs w:val="28"/>
        </w:rPr>
        <w:t>Формування та реалізація публічноуправлінської діяльності в системі правоохоронних органів: теоретико-методологічні засади</w:t>
      </w:r>
      <w:r w:rsidRPr="00BA06BF">
        <w:rPr>
          <w:rFonts w:ascii="Times New Roman" w:hAnsi="Times New Roman"/>
          <w:bCs/>
          <w:sz w:val="28"/>
          <w:szCs w:val="28"/>
        </w:rPr>
        <w:t xml:space="preserve">» </w:t>
      </w:r>
      <w:r w:rsidRPr="00BA06BF">
        <w:rPr>
          <w:rFonts w:ascii="Times New Roman" w:hAnsi="Times New Roman"/>
          <w:sz w:val="28"/>
          <w:szCs w:val="28"/>
        </w:rPr>
        <w:t xml:space="preserve">є актуальним, оскільки вирішує важливе завдання </w:t>
      </w:r>
      <w:r w:rsidR="00DA7784">
        <w:rPr>
          <w:rFonts w:ascii="Times New Roman" w:hAnsi="Times New Roman"/>
          <w:sz w:val="28"/>
          <w:szCs w:val="28"/>
        </w:rPr>
        <w:t>спеціальності «Публічне управління та адміністрування»</w:t>
      </w:r>
      <w:r w:rsidRPr="00BA06BF">
        <w:rPr>
          <w:rFonts w:ascii="Times New Roman" w:hAnsi="Times New Roman"/>
          <w:sz w:val="28"/>
          <w:szCs w:val="28"/>
        </w:rPr>
        <w:t xml:space="preserve"> - дослідження теоретико-методологічних засад </w:t>
      </w:r>
      <w:r w:rsidR="00DA7784">
        <w:rPr>
          <w:rFonts w:ascii="Times New Roman" w:hAnsi="Times New Roman"/>
          <w:sz w:val="28"/>
          <w:szCs w:val="28"/>
        </w:rPr>
        <w:t xml:space="preserve">публічного </w:t>
      </w:r>
      <w:r w:rsidRPr="00BA06BF">
        <w:rPr>
          <w:rFonts w:ascii="Times New Roman" w:hAnsi="Times New Roman"/>
          <w:sz w:val="28"/>
          <w:szCs w:val="28"/>
        </w:rPr>
        <w:t>управління як цілеспрямованого впливу держави на стан і розвиток суспільних процесів та відносин з метою досягнення цілей реалізації функцій держави через діяльність органів державної влади та в межах визначених законом повноважень органів місцевого самоврядування.</w:t>
      </w:r>
    </w:p>
    <w:p w14:paraId="29EA3162" w14:textId="2E3991A3" w:rsidR="00E92A04" w:rsidRPr="00331BDC" w:rsidRDefault="00787F83" w:rsidP="00E311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BDC">
        <w:rPr>
          <w:rFonts w:ascii="Times New Roman" w:hAnsi="Times New Roman"/>
          <w:sz w:val="28"/>
          <w:szCs w:val="28"/>
        </w:rPr>
        <w:t>Зазначене визначає актуальність дисертаційно</w:t>
      </w:r>
      <w:r w:rsidR="00DA7784">
        <w:rPr>
          <w:rFonts w:ascii="Times New Roman" w:hAnsi="Times New Roman"/>
          <w:sz w:val="28"/>
          <w:szCs w:val="28"/>
        </w:rPr>
        <w:t>ї роботи</w:t>
      </w:r>
      <w:r w:rsidRPr="00331BDC">
        <w:rPr>
          <w:rFonts w:ascii="Times New Roman" w:hAnsi="Times New Roman"/>
          <w:sz w:val="28"/>
          <w:szCs w:val="28"/>
        </w:rPr>
        <w:t xml:space="preserve"> </w:t>
      </w:r>
      <w:r w:rsidR="00DA7784">
        <w:rPr>
          <w:rFonts w:ascii="Times New Roman" w:hAnsi="Times New Roman"/>
          <w:sz w:val="28"/>
          <w:szCs w:val="28"/>
        </w:rPr>
        <w:t>Ю.Г. Хоміча</w:t>
      </w:r>
      <w:r w:rsidRPr="00331BDC">
        <w:rPr>
          <w:rFonts w:ascii="Times New Roman" w:hAnsi="Times New Roman"/>
          <w:spacing w:val="2"/>
          <w:sz w:val="28"/>
          <w:szCs w:val="28"/>
        </w:rPr>
        <w:t xml:space="preserve">, постановку мети роботи та завдань задля її досягнення. Дисертаційне дослідження виконане у межах теми науково-дослідної роботи </w:t>
      </w:r>
      <w:r w:rsidRPr="00331BDC">
        <w:rPr>
          <w:rFonts w:ascii="Times New Roman" w:hAnsi="Times New Roman"/>
          <w:sz w:val="28"/>
          <w:szCs w:val="28"/>
        </w:rPr>
        <w:t xml:space="preserve">Дніпропетровського регіонального інституту державного управління Національної академії державного управління при Президентові України у межах науково-дослідної теми «Еволюція інститутів і форм публічного управління: теоретико-методологічні засади» (державний реєстраційний номер 0118U006488). Особистий внесок автора полягає в обґрунтуванні функціональних змін </w:t>
      </w:r>
      <w:r w:rsidR="00CA31BA">
        <w:rPr>
          <w:rFonts w:ascii="Times New Roman" w:hAnsi="Times New Roman"/>
          <w:sz w:val="28"/>
          <w:szCs w:val="28"/>
        </w:rPr>
        <w:t>в системі правоохоронних органів, що знайшло свій вияв в авторській методологічній концепції</w:t>
      </w:r>
      <w:r w:rsidRPr="00331BDC">
        <w:rPr>
          <w:rFonts w:ascii="Times New Roman" w:hAnsi="Times New Roman"/>
          <w:spacing w:val="2"/>
          <w:sz w:val="28"/>
          <w:szCs w:val="28"/>
        </w:rPr>
        <w:t>, в яких автор як виконавець проаналізува</w:t>
      </w:r>
      <w:r w:rsidR="00BB286C">
        <w:rPr>
          <w:rFonts w:ascii="Times New Roman" w:hAnsi="Times New Roman"/>
          <w:spacing w:val="2"/>
          <w:sz w:val="28"/>
          <w:szCs w:val="28"/>
        </w:rPr>
        <w:t>в</w:t>
      </w:r>
      <w:r w:rsidRPr="00331BDC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B286C">
        <w:rPr>
          <w:rFonts w:ascii="Times New Roman" w:hAnsi="Times New Roman"/>
          <w:spacing w:val="2"/>
          <w:sz w:val="28"/>
          <w:szCs w:val="28"/>
        </w:rPr>
        <w:t>національну модель правоохоронних органів</w:t>
      </w:r>
      <w:r w:rsidRPr="00331BDC">
        <w:rPr>
          <w:rFonts w:ascii="Times New Roman" w:hAnsi="Times New Roman"/>
          <w:spacing w:val="2"/>
          <w:sz w:val="28"/>
          <w:szCs w:val="28"/>
        </w:rPr>
        <w:t>.</w:t>
      </w:r>
      <w:r w:rsidR="00107C66">
        <w:rPr>
          <w:rFonts w:ascii="Times New Roman" w:hAnsi="Times New Roman"/>
          <w:sz w:val="28"/>
          <w:szCs w:val="28"/>
        </w:rPr>
        <w:t xml:space="preserve"> </w:t>
      </w:r>
      <w:r w:rsidR="00AB21EB" w:rsidRPr="00331BDC">
        <w:rPr>
          <w:rFonts w:ascii="Times New Roman" w:hAnsi="Times New Roman" w:cs="Times New Roman"/>
          <w:sz w:val="28"/>
          <w:szCs w:val="28"/>
        </w:rPr>
        <w:t xml:space="preserve">Все це визначає актуальність дисертаційного дослідження </w:t>
      </w:r>
      <w:r w:rsidR="00BB286C">
        <w:rPr>
          <w:rFonts w:ascii="Times New Roman" w:hAnsi="Times New Roman" w:cs="Times New Roman"/>
          <w:sz w:val="28"/>
          <w:szCs w:val="28"/>
        </w:rPr>
        <w:t xml:space="preserve">Ю.Г. Хоміча </w:t>
      </w:r>
      <w:r w:rsidR="00AB21EB" w:rsidRPr="00331BDC">
        <w:rPr>
          <w:rFonts w:ascii="Times New Roman" w:hAnsi="Times New Roman" w:cs="Times New Roman"/>
          <w:sz w:val="28"/>
          <w:szCs w:val="28"/>
        </w:rPr>
        <w:t>«</w:t>
      </w:r>
      <w:r w:rsidR="00BB286C" w:rsidRPr="00C37F05">
        <w:rPr>
          <w:rFonts w:ascii="Times New Roman" w:hAnsi="Times New Roman" w:cs="Times New Roman"/>
          <w:sz w:val="28"/>
          <w:szCs w:val="28"/>
        </w:rPr>
        <w:t>Формування та реалізація публічноуправлінської діяльності в системі правоохоронних органів: теоретико-методологічні засади</w:t>
      </w:r>
      <w:r w:rsidR="00AB21EB" w:rsidRPr="00331BDC">
        <w:rPr>
          <w:rFonts w:ascii="Times New Roman" w:hAnsi="Times New Roman" w:cs="Times New Roman"/>
          <w:sz w:val="28"/>
          <w:szCs w:val="28"/>
        </w:rPr>
        <w:t>».</w:t>
      </w:r>
    </w:p>
    <w:p w14:paraId="5A5AC8DA" w14:textId="34FDEB50" w:rsidR="00107C66" w:rsidRDefault="00107C66" w:rsidP="00526A05">
      <w:pPr>
        <w:tabs>
          <w:tab w:val="left" w:pos="993"/>
        </w:tabs>
        <w:spacing w:line="23" w:lineRule="atLeast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0C391F94" w14:textId="77777777" w:rsidR="00BB286C" w:rsidRDefault="00BB286C" w:rsidP="00526A05">
      <w:pPr>
        <w:tabs>
          <w:tab w:val="left" w:pos="993"/>
        </w:tabs>
        <w:spacing w:line="23" w:lineRule="atLeast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7725C3F2" w14:textId="68A34353" w:rsidR="00526A05" w:rsidRPr="00331BDC" w:rsidRDefault="00526A05" w:rsidP="00526A05">
      <w:pPr>
        <w:tabs>
          <w:tab w:val="left" w:pos="993"/>
        </w:tabs>
        <w:spacing w:line="23" w:lineRule="atLeast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31BDC">
        <w:rPr>
          <w:rFonts w:ascii="Times New Roman" w:hAnsi="Times New Roman"/>
          <w:b/>
          <w:sz w:val="28"/>
          <w:szCs w:val="28"/>
        </w:rPr>
        <w:lastRenderedPageBreak/>
        <w:t xml:space="preserve">2. Ступінь обґрунтованості наукових положень, висновків і рекомендацій, сформульованих у дисертації </w:t>
      </w:r>
    </w:p>
    <w:p w14:paraId="7EDB02B0" w14:textId="77777777" w:rsidR="00526A05" w:rsidRPr="00331BDC" w:rsidRDefault="00526A05" w:rsidP="00526A05">
      <w:pPr>
        <w:tabs>
          <w:tab w:val="left" w:pos="993"/>
        </w:tabs>
        <w:spacing w:line="23" w:lineRule="atLeast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330309CE" w14:textId="6423F5D6" w:rsidR="00526A05" w:rsidRPr="00331BDC" w:rsidRDefault="00526A05" w:rsidP="00526A05">
      <w:pPr>
        <w:tabs>
          <w:tab w:val="left" w:pos="993"/>
        </w:tabs>
        <w:spacing w:line="23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1BDC">
        <w:rPr>
          <w:rFonts w:ascii="Times New Roman" w:hAnsi="Times New Roman"/>
          <w:sz w:val="28"/>
          <w:szCs w:val="28"/>
        </w:rPr>
        <w:t xml:space="preserve">Дисертаційна робота характеризується структурністю, логічністю викладу та аналізу тематики дослідження, належним обґрунтуванням висновків та пропозицій. За результатами проведеного аналізу, мету дисертаційного дослідження, яка полягає у </w:t>
      </w:r>
      <w:r w:rsidR="001F6A5B" w:rsidRPr="00331BDC">
        <w:rPr>
          <w:rFonts w:ascii="Times New Roman" w:hAnsi="Times New Roman" w:cs="Times New Roman"/>
          <w:sz w:val="28"/>
          <w:szCs w:val="28"/>
        </w:rPr>
        <w:t>розробці</w:t>
      </w:r>
      <w:r w:rsidR="001F6A5B" w:rsidRPr="00331BDC">
        <w:rPr>
          <w:rFonts w:ascii="Times New Roman" w:hAnsi="Times New Roman" w:cs="Times New Roman"/>
          <w:color w:val="auto"/>
          <w:sz w:val="28"/>
          <w:szCs w:val="28"/>
        </w:rPr>
        <w:t xml:space="preserve"> теоретико-методологічних засад</w:t>
      </w:r>
      <w:r w:rsidR="00BB286C">
        <w:rPr>
          <w:rFonts w:ascii="Times New Roman" w:hAnsi="Times New Roman" w:cs="Times New Roman"/>
          <w:color w:val="auto"/>
          <w:sz w:val="28"/>
          <w:szCs w:val="28"/>
        </w:rPr>
        <w:t xml:space="preserve"> та визначенні і</w:t>
      </w:r>
      <w:r w:rsidR="001F6A5B" w:rsidRPr="00331BDC">
        <w:rPr>
          <w:rFonts w:ascii="Times New Roman" w:hAnsi="Times New Roman" w:cs="Times New Roman"/>
          <w:color w:val="auto"/>
          <w:sz w:val="28"/>
          <w:szCs w:val="28"/>
        </w:rPr>
        <w:t xml:space="preserve">нституціональних характеристик публічноуправлінської діяльності в </w:t>
      </w:r>
      <w:r w:rsidR="00BB286C">
        <w:rPr>
          <w:rFonts w:ascii="Times New Roman" w:hAnsi="Times New Roman" w:cs="Times New Roman"/>
          <w:color w:val="auto"/>
          <w:sz w:val="28"/>
          <w:szCs w:val="28"/>
        </w:rPr>
        <w:t xml:space="preserve">системі </w:t>
      </w:r>
      <w:r w:rsidR="00BB286C">
        <w:rPr>
          <w:rFonts w:ascii="Times New Roman" w:hAnsi="Times New Roman"/>
          <w:sz w:val="28"/>
          <w:szCs w:val="28"/>
        </w:rPr>
        <w:t>правоохоронних органів</w:t>
      </w:r>
      <w:r w:rsidR="00D60D0D">
        <w:rPr>
          <w:rFonts w:ascii="Times New Roman" w:hAnsi="Times New Roman"/>
          <w:sz w:val="28"/>
          <w:szCs w:val="28"/>
        </w:rPr>
        <w:t>.</w:t>
      </w:r>
      <w:r w:rsidR="00BB286C">
        <w:rPr>
          <w:rFonts w:ascii="Times New Roman" w:hAnsi="Times New Roman"/>
          <w:sz w:val="28"/>
          <w:szCs w:val="28"/>
        </w:rPr>
        <w:t xml:space="preserve"> </w:t>
      </w:r>
      <w:r w:rsidRPr="00331BDC">
        <w:rPr>
          <w:rFonts w:ascii="Times New Roman" w:hAnsi="Times New Roman"/>
          <w:sz w:val="28"/>
          <w:szCs w:val="28"/>
        </w:rPr>
        <w:t>Наукові положення, висновки і рекомендації, сформульовані в дисертації, відповідають вимогам до такого виду досліджень. Високий рівень обґрунтованості наукових положень, висновків, рекомендацій, сформульованих у дисертації, їх вірогідність забезпечені:</w:t>
      </w:r>
    </w:p>
    <w:p w14:paraId="169C0505" w14:textId="4828B243" w:rsidR="00526A05" w:rsidRPr="00331BDC" w:rsidRDefault="00526A05" w:rsidP="00526A05">
      <w:pPr>
        <w:tabs>
          <w:tab w:val="left" w:pos="993"/>
        </w:tabs>
        <w:spacing w:line="23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1BDC">
        <w:rPr>
          <w:rFonts w:ascii="Times New Roman" w:hAnsi="Times New Roman"/>
          <w:sz w:val="28"/>
          <w:szCs w:val="28"/>
        </w:rPr>
        <w:t xml:space="preserve"> ‒ </w:t>
      </w:r>
      <w:r w:rsidR="00D60D0D">
        <w:rPr>
          <w:rFonts w:ascii="Times New Roman" w:hAnsi="Times New Roman"/>
          <w:sz w:val="28"/>
          <w:szCs w:val="28"/>
        </w:rPr>
        <w:t xml:space="preserve">науково вірним </w:t>
      </w:r>
      <w:r w:rsidRPr="00331BDC">
        <w:rPr>
          <w:rFonts w:ascii="Times New Roman" w:hAnsi="Times New Roman"/>
          <w:sz w:val="28"/>
          <w:szCs w:val="28"/>
        </w:rPr>
        <w:t xml:space="preserve">вирішенням автором </w:t>
      </w:r>
      <w:r w:rsidR="00D60D0D">
        <w:rPr>
          <w:rFonts w:ascii="Times New Roman" w:hAnsi="Times New Roman"/>
          <w:sz w:val="28"/>
          <w:szCs w:val="28"/>
        </w:rPr>
        <w:t xml:space="preserve">дисертації комплексу </w:t>
      </w:r>
      <w:r w:rsidRPr="00331BDC">
        <w:rPr>
          <w:rFonts w:ascii="Times New Roman" w:hAnsi="Times New Roman"/>
          <w:sz w:val="28"/>
          <w:szCs w:val="28"/>
        </w:rPr>
        <w:t xml:space="preserve"> наукових завдань, що сприяло реалізації мети </w:t>
      </w:r>
      <w:r w:rsidR="00D60D0D">
        <w:rPr>
          <w:rFonts w:ascii="Times New Roman" w:hAnsi="Times New Roman"/>
          <w:sz w:val="28"/>
          <w:szCs w:val="28"/>
        </w:rPr>
        <w:t xml:space="preserve">дисертаційного </w:t>
      </w:r>
      <w:r w:rsidRPr="00331BDC">
        <w:rPr>
          <w:rFonts w:ascii="Times New Roman" w:hAnsi="Times New Roman"/>
          <w:sz w:val="28"/>
          <w:szCs w:val="28"/>
        </w:rPr>
        <w:t xml:space="preserve">дослідження, </w:t>
      </w:r>
      <w:r w:rsidR="00D60D0D">
        <w:rPr>
          <w:rFonts w:ascii="Times New Roman" w:hAnsi="Times New Roman"/>
          <w:sz w:val="28"/>
          <w:szCs w:val="28"/>
        </w:rPr>
        <w:t xml:space="preserve">розробці та запровадженню в науковий обіг </w:t>
      </w:r>
      <w:r w:rsidRPr="00331BDC">
        <w:rPr>
          <w:rFonts w:ascii="Times New Roman" w:hAnsi="Times New Roman"/>
          <w:sz w:val="28"/>
          <w:szCs w:val="28"/>
        </w:rPr>
        <w:t xml:space="preserve">структурної схеми дослідження </w:t>
      </w:r>
      <w:r w:rsidR="00D60D0D">
        <w:rPr>
          <w:rFonts w:ascii="Times New Roman" w:hAnsi="Times New Roman"/>
          <w:sz w:val="28"/>
          <w:szCs w:val="28"/>
        </w:rPr>
        <w:t>діяльності правоохоронних органів, на основі власного дослідницького алгоритму</w:t>
      </w:r>
      <w:r w:rsidRPr="00331BDC">
        <w:rPr>
          <w:rFonts w:ascii="Times New Roman" w:hAnsi="Times New Roman"/>
          <w:sz w:val="28"/>
          <w:szCs w:val="28"/>
        </w:rPr>
        <w:t xml:space="preserve">; </w:t>
      </w:r>
    </w:p>
    <w:p w14:paraId="7A795AD8" w14:textId="659B2FF8" w:rsidR="00526A05" w:rsidRPr="00331BDC" w:rsidRDefault="00526A05" w:rsidP="00526A05">
      <w:pPr>
        <w:tabs>
          <w:tab w:val="left" w:pos="993"/>
        </w:tabs>
        <w:spacing w:line="23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1BDC">
        <w:rPr>
          <w:rFonts w:ascii="Times New Roman" w:hAnsi="Times New Roman"/>
          <w:sz w:val="28"/>
          <w:szCs w:val="28"/>
        </w:rPr>
        <w:t xml:space="preserve">‒ використанням </w:t>
      </w:r>
      <w:r w:rsidR="00D60D0D">
        <w:rPr>
          <w:rFonts w:ascii="Times New Roman" w:hAnsi="Times New Roman"/>
          <w:sz w:val="28"/>
          <w:szCs w:val="28"/>
        </w:rPr>
        <w:t xml:space="preserve">масштабної </w:t>
      </w:r>
      <w:r w:rsidRPr="00331BDC">
        <w:rPr>
          <w:rFonts w:ascii="Times New Roman" w:hAnsi="Times New Roman"/>
          <w:sz w:val="28"/>
          <w:szCs w:val="28"/>
        </w:rPr>
        <w:t>джерельної бази за темою дисертації і достатнім масивом аналітичних даних</w:t>
      </w:r>
      <w:r w:rsidR="00D60D0D">
        <w:rPr>
          <w:rFonts w:ascii="Times New Roman" w:hAnsi="Times New Roman"/>
          <w:sz w:val="28"/>
          <w:szCs w:val="28"/>
        </w:rPr>
        <w:t xml:space="preserve"> з проблематики правоохоронної діяльності</w:t>
      </w:r>
      <w:r w:rsidRPr="00331BDC">
        <w:rPr>
          <w:rFonts w:ascii="Times New Roman" w:hAnsi="Times New Roman"/>
          <w:sz w:val="28"/>
          <w:szCs w:val="28"/>
        </w:rPr>
        <w:t xml:space="preserve">; </w:t>
      </w:r>
    </w:p>
    <w:p w14:paraId="1C9EFBFE" w14:textId="40833A83" w:rsidR="00526A05" w:rsidRPr="00331BDC" w:rsidRDefault="00526A05" w:rsidP="00526A05">
      <w:pPr>
        <w:tabs>
          <w:tab w:val="left" w:pos="993"/>
        </w:tabs>
        <w:spacing w:line="23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1BDC">
        <w:rPr>
          <w:rFonts w:ascii="Times New Roman" w:hAnsi="Times New Roman"/>
          <w:sz w:val="28"/>
          <w:szCs w:val="28"/>
        </w:rPr>
        <w:t xml:space="preserve">‒ відповідністю предметної спрямованості дисертаційного дослідження предмету спеціальності 281 «Публічне управління та адміністрування»: </w:t>
      </w:r>
    </w:p>
    <w:p w14:paraId="267455F8" w14:textId="1B5CDF21" w:rsidR="00526A05" w:rsidRPr="00331BDC" w:rsidRDefault="00526A05" w:rsidP="00526A05">
      <w:pPr>
        <w:tabs>
          <w:tab w:val="left" w:pos="993"/>
        </w:tabs>
        <w:spacing w:line="23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1BDC">
        <w:rPr>
          <w:rFonts w:ascii="Times New Roman" w:hAnsi="Times New Roman"/>
          <w:sz w:val="28"/>
          <w:szCs w:val="28"/>
        </w:rPr>
        <w:t>‒ довідками про впровадження та апробацію отриманих у процесі дослідження наукових результатів</w:t>
      </w:r>
      <w:r w:rsidR="00D60D0D">
        <w:rPr>
          <w:rFonts w:ascii="Times New Roman" w:hAnsi="Times New Roman"/>
          <w:sz w:val="28"/>
          <w:szCs w:val="28"/>
        </w:rPr>
        <w:t xml:space="preserve"> за темою дисертації</w:t>
      </w:r>
      <w:r w:rsidRPr="00331BDC">
        <w:rPr>
          <w:rFonts w:ascii="Times New Roman" w:hAnsi="Times New Roman"/>
          <w:sz w:val="28"/>
          <w:szCs w:val="28"/>
        </w:rPr>
        <w:t>.</w:t>
      </w:r>
    </w:p>
    <w:p w14:paraId="6D1AB06A" w14:textId="43EE260D" w:rsidR="00526A05" w:rsidRPr="00331BDC" w:rsidRDefault="00526A05" w:rsidP="00E311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8E9914" w14:textId="77777777" w:rsidR="001F6A5B" w:rsidRPr="00331BDC" w:rsidRDefault="001F6A5B" w:rsidP="001F6A5B">
      <w:pPr>
        <w:tabs>
          <w:tab w:val="left" w:pos="993"/>
        </w:tabs>
        <w:spacing w:line="23" w:lineRule="atLeast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31BDC">
        <w:rPr>
          <w:rFonts w:ascii="Times New Roman" w:hAnsi="Times New Roman"/>
          <w:b/>
          <w:sz w:val="28"/>
          <w:szCs w:val="28"/>
        </w:rPr>
        <w:t>3. Наукова новизна одержаних результатів</w:t>
      </w:r>
    </w:p>
    <w:p w14:paraId="7AFCD90E" w14:textId="261A4D60" w:rsidR="00D63EDE" w:rsidRPr="005010D6" w:rsidRDefault="00D60D0D" w:rsidP="00D63EDE">
      <w:pPr>
        <w:pStyle w:val="12"/>
        <w:tabs>
          <w:tab w:val="left" w:pos="1080"/>
        </w:tabs>
        <w:ind w:firstLine="720"/>
        <w:jc w:val="both"/>
        <w:rPr>
          <w:sz w:val="28"/>
          <w:szCs w:val="28"/>
        </w:rPr>
      </w:pPr>
      <w:r w:rsidRPr="00D63EDE">
        <w:rPr>
          <w:bCs/>
          <w:sz w:val="28"/>
          <w:szCs w:val="28"/>
        </w:rPr>
        <w:t xml:space="preserve">Наукова новизна </w:t>
      </w:r>
      <w:r w:rsidR="00D63EDE">
        <w:rPr>
          <w:bCs/>
          <w:sz w:val="28"/>
          <w:szCs w:val="28"/>
        </w:rPr>
        <w:t>дисертації характеризується р</w:t>
      </w:r>
      <w:r w:rsidR="00D63EDE" w:rsidRPr="005010D6">
        <w:rPr>
          <w:sz w:val="28"/>
          <w:szCs w:val="28"/>
        </w:rPr>
        <w:t>озроб</w:t>
      </w:r>
      <w:r w:rsidR="00D63EDE">
        <w:rPr>
          <w:sz w:val="28"/>
          <w:szCs w:val="28"/>
        </w:rPr>
        <w:t xml:space="preserve">кою автором </w:t>
      </w:r>
      <w:r w:rsidR="00D63EDE" w:rsidRPr="005010D6">
        <w:rPr>
          <w:sz w:val="28"/>
          <w:szCs w:val="28"/>
        </w:rPr>
        <w:t>напрямів</w:t>
      </w:r>
      <w:r w:rsidR="00D63EDE">
        <w:rPr>
          <w:sz w:val="28"/>
          <w:szCs w:val="28"/>
        </w:rPr>
        <w:t xml:space="preserve"> </w:t>
      </w:r>
      <w:r w:rsidR="00D63EDE" w:rsidRPr="005010D6">
        <w:rPr>
          <w:sz w:val="28"/>
          <w:szCs w:val="28"/>
        </w:rPr>
        <w:t>реалізації</w:t>
      </w:r>
      <w:r w:rsidR="00D63EDE">
        <w:rPr>
          <w:sz w:val="28"/>
          <w:szCs w:val="28"/>
        </w:rPr>
        <w:t xml:space="preserve"> </w:t>
      </w:r>
      <w:r w:rsidR="00D63EDE" w:rsidRPr="005010D6">
        <w:rPr>
          <w:sz w:val="28"/>
          <w:szCs w:val="28"/>
        </w:rPr>
        <w:t>п</w:t>
      </w:r>
      <w:r w:rsidR="00D63EDE">
        <w:rPr>
          <w:sz w:val="28"/>
          <w:szCs w:val="28"/>
        </w:rPr>
        <w:t xml:space="preserve">ублічноуправлінської діяльності в системі правоохоронних органів в </w:t>
      </w:r>
      <w:r w:rsidR="00D63EDE" w:rsidRPr="005010D6">
        <w:rPr>
          <w:sz w:val="28"/>
          <w:szCs w:val="28"/>
        </w:rPr>
        <w:t>Україні</w:t>
      </w:r>
      <w:r w:rsidR="00D63EDE">
        <w:rPr>
          <w:sz w:val="28"/>
          <w:szCs w:val="28"/>
        </w:rPr>
        <w:t xml:space="preserve"> </w:t>
      </w:r>
      <w:r w:rsidR="00D63EDE" w:rsidRPr="005010D6">
        <w:rPr>
          <w:sz w:val="28"/>
          <w:szCs w:val="28"/>
        </w:rPr>
        <w:t>за</w:t>
      </w:r>
      <w:r w:rsidR="00D63EDE">
        <w:rPr>
          <w:sz w:val="28"/>
          <w:szCs w:val="28"/>
        </w:rPr>
        <w:t xml:space="preserve"> </w:t>
      </w:r>
      <w:r w:rsidR="00D63EDE" w:rsidRPr="005010D6">
        <w:rPr>
          <w:sz w:val="28"/>
          <w:szCs w:val="28"/>
        </w:rPr>
        <w:t>допомогою</w:t>
      </w:r>
      <w:r w:rsidR="00D63EDE">
        <w:rPr>
          <w:sz w:val="28"/>
          <w:szCs w:val="28"/>
        </w:rPr>
        <w:t xml:space="preserve"> </w:t>
      </w:r>
      <w:r w:rsidR="00D63EDE" w:rsidRPr="005010D6">
        <w:rPr>
          <w:sz w:val="28"/>
          <w:szCs w:val="28"/>
        </w:rPr>
        <w:t>обґрунтування</w:t>
      </w:r>
      <w:r w:rsidR="00D63EDE">
        <w:rPr>
          <w:sz w:val="28"/>
          <w:szCs w:val="28"/>
        </w:rPr>
        <w:t xml:space="preserve"> </w:t>
      </w:r>
      <w:r w:rsidR="00D63EDE" w:rsidRPr="005010D6">
        <w:rPr>
          <w:sz w:val="28"/>
          <w:szCs w:val="28"/>
        </w:rPr>
        <w:t>теоретичних</w:t>
      </w:r>
      <w:r w:rsidR="00D63EDE">
        <w:rPr>
          <w:sz w:val="28"/>
          <w:szCs w:val="28"/>
        </w:rPr>
        <w:t xml:space="preserve"> </w:t>
      </w:r>
      <w:r w:rsidR="00D63EDE" w:rsidRPr="005010D6">
        <w:rPr>
          <w:sz w:val="28"/>
          <w:szCs w:val="28"/>
        </w:rPr>
        <w:t>положень</w:t>
      </w:r>
      <w:r w:rsidR="00D63EDE">
        <w:rPr>
          <w:sz w:val="28"/>
          <w:szCs w:val="28"/>
        </w:rPr>
        <w:t xml:space="preserve"> </w:t>
      </w:r>
      <w:r w:rsidR="00D63EDE" w:rsidRPr="005010D6">
        <w:rPr>
          <w:sz w:val="28"/>
          <w:szCs w:val="28"/>
        </w:rPr>
        <w:t>та</w:t>
      </w:r>
      <w:r w:rsidR="00D63EDE">
        <w:rPr>
          <w:sz w:val="28"/>
          <w:szCs w:val="28"/>
        </w:rPr>
        <w:t xml:space="preserve"> </w:t>
      </w:r>
      <w:r w:rsidR="00D63EDE" w:rsidRPr="005010D6">
        <w:rPr>
          <w:sz w:val="28"/>
          <w:szCs w:val="28"/>
        </w:rPr>
        <w:t>практичних</w:t>
      </w:r>
      <w:r w:rsidR="00D63EDE">
        <w:rPr>
          <w:sz w:val="28"/>
          <w:szCs w:val="28"/>
        </w:rPr>
        <w:t xml:space="preserve"> </w:t>
      </w:r>
      <w:r w:rsidR="00D63EDE" w:rsidRPr="005010D6">
        <w:rPr>
          <w:sz w:val="28"/>
          <w:szCs w:val="28"/>
        </w:rPr>
        <w:t>рекомендацій</w:t>
      </w:r>
      <w:r w:rsidR="00D63EDE">
        <w:rPr>
          <w:sz w:val="28"/>
          <w:szCs w:val="28"/>
        </w:rPr>
        <w:t xml:space="preserve"> </w:t>
      </w:r>
      <w:r w:rsidR="00D63EDE" w:rsidRPr="005010D6">
        <w:rPr>
          <w:sz w:val="28"/>
          <w:szCs w:val="28"/>
        </w:rPr>
        <w:t>щодо</w:t>
      </w:r>
      <w:r w:rsidR="00D63EDE">
        <w:rPr>
          <w:sz w:val="28"/>
          <w:szCs w:val="28"/>
        </w:rPr>
        <w:t xml:space="preserve"> </w:t>
      </w:r>
      <w:r w:rsidR="00D63EDE" w:rsidRPr="005010D6">
        <w:rPr>
          <w:sz w:val="28"/>
          <w:szCs w:val="28"/>
        </w:rPr>
        <w:t>напрямів</w:t>
      </w:r>
      <w:r w:rsidR="00D63EDE">
        <w:rPr>
          <w:sz w:val="28"/>
          <w:szCs w:val="28"/>
        </w:rPr>
        <w:t xml:space="preserve"> </w:t>
      </w:r>
      <w:r w:rsidR="00D63EDE" w:rsidRPr="005010D6">
        <w:rPr>
          <w:sz w:val="28"/>
          <w:szCs w:val="28"/>
        </w:rPr>
        <w:t>і</w:t>
      </w:r>
      <w:r w:rsidR="00D63EDE">
        <w:rPr>
          <w:sz w:val="28"/>
          <w:szCs w:val="28"/>
        </w:rPr>
        <w:t xml:space="preserve"> </w:t>
      </w:r>
      <w:r w:rsidR="00D63EDE" w:rsidRPr="005010D6">
        <w:rPr>
          <w:sz w:val="28"/>
          <w:szCs w:val="28"/>
        </w:rPr>
        <w:t>заходів</w:t>
      </w:r>
      <w:r w:rsidR="00D63EDE">
        <w:rPr>
          <w:sz w:val="28"/>
          <w:szCs w:val="28"/>
        </w:rPr>
        <w:t xml:space="preserve"> </w:t>
      </w:r>
      <w:r w:rsidR="00D63EDE" w:rsidRPr="005010D6">
        <w:rPr>
          <w:sz w:val="28"/>
          <w:szCs w:val="28"/>
        </w:rPr>
        <w:t>удосконалення</w:t>
      </w:r>
      <w:r w:rsidR="00D63EDE">
        <w:rPr>
          <w:sz w:val="28"/>
          <w:szCs w:val="28"/>
        </w:rPr>
        <w:t xml:space="preserve"> функціонування системи та окремих складників правоохоронної діяльності </w:t>
      </w:r>
      <w:r w:rsidR="00D63EDE" w:rsidRPr="005010D6">
        <w:rPr>
          <w:sz w:val="28"/>
          <w:szCs w:val="28"/>
        </w:rPr>
        <w:t>в</w:t>
      </w:r>
      <w:r w:rsidR="00D63EDE">
        <w:rPr>
          <w:sz w:val="28"/>
          <w:szCs w:val="28"/>
        </w:rPr>
        <w:t xml:space="preserve"> </w:t>
      </w:r>
      <w:r w:rsidR="00D63EDE" w:rsidRPr="005010D6">
        <w:rPr>
          <w:sz w:val="28"/>
          <w:szCs w:val="28"/>
        </w:rPr>
        <w:t>принципово</w:t>
      </w:r>
      <w:r w:rsidR="00D63EDE">
        <w:rPr>
          <w:sz w:val="28"/>
          <w:szCs w:val="28"/>
        </w:rPr>
        <w:t xml:space="preserve"> </w:t>
      </w:r>
      <w:r w:rsidR="00D63EDE" w:rsidRPr="005010D6">
        <w:rPr>
          <w:sz w:val="28"/>
          <w:szCs w:val="28"/>
        </w:rPr>
        <w:t>нових</w:t>
      </w:r>
      <w:r w:rsidR="00D63EDE">
        <w:rPr>
          <w:sz w:val="28"/>
          <w:szCs w:val="28"/>
        </w:rPr>
        <w:t xml:space="preserve"> </w:t>
      </w:r>
      <w:r w:rsidR="00D63EDE" w:rsidRPr="005010D6">
        <w:rPr>
          <w:sz w:val="28"/>
          <w:szCs w:val="28"/>
        </w:rPr>
        <w:t>умовах</w:t>
      </w:r>
      <w:r w:rsidR="00D63EDE">
        <w:rPr>
          <w:sz w:val="28"/>
          <w:szCs w:val="28"/>
        </w:rPr>
        <w:t xml:space="preserve"> </w:t>
      </w:r>
      <w:r w:rsidR="00D63EDE" w:rsidRPr="005010D6">
        <w:rPr>
          <w:sz w:val="28"/>
          <w:szCs w:val="28"/>
        </w:rPr>
        <w:t>державотворення</w:t>
      </w:r>
      <w:r w:rsidR="00D63EDE">
        <w:rPr>
          <w:sz w:val="28"/>
          <w:szCs w:val="28"/>
        </w:rPr>
        <w:t xml:space="preserve">, наявності зовнішніх викликів та  </w:t>
      </w:r>
      <w:r w:rsidR="00D63EDE" w:rsidRPr="005010D6">
        <w:rPr>
          <w:sz w:val="28"/>
          <w:szCs w:val="28"/>
        </w:rPr>
        <w:t>реалізації</w:t>
      </w:r>
      <w:r w:rsidR="00D63EDE">
        <w:rPr>
          <w:sz w:val="28"/>
          <w:szCs w:val="28"/>
        </w:rPr>
        <w:t xml:space="preserve"> </w:t>
      </w:r>
      <w:r w:rsidR="00D63EDE" w:rsidRPr="005010D6">
        <w:rPr>
          <w:sz w:val="28"/>
          <w:szCs w:val="28"/>
        </w:rPr>
        <w:t>напрямів</w:t>
      </w:r>
      <w:r w:rsidR="00D63EDE">
        <w:rPr>
          <w:sz w:val="28"/>
          <w:szCs w:val="28"/>
        </w:rPr>
        <w:t xml:space="preserve"> </w:t>
      </w:r>
      <w:r w:rsidR="00D63EDE" w:rsidRPr="005010D6">
        <w:rPr>
          <w:sz w:val="28"/>
          <w:szCs w:val="28"/>
        </w:rPr>
        <w:t>загальнодержавної</w:t>
      </w:r>
      <w:r w:rsidR="00D63EDE">
        <w:rPr>
          <w:sz w:val="28"/>
          <w:szCs w:val="28"/>
        </w:rPr>
        <w:t xml:space="preserve"> </w:t>
      </w:r>
      <w:r w:rsidR="00D63EDE" w:rsidRPr="005010D6">
        <w:rPr>
          <w:sz w:val="28"/>
          <w:szCs w:val="28"/>
        </w:rPr>
        <w:t>реформи</w:t>
      </w:r>
      <w:r w:rsidR="00D63EDE">
        <w:rPr>
          <w:sz w:val="28"/>
          <w:szCs w:val="28"/>
        </w:rPr>
        <w:t xml:space="preserve"> в системі державної влади</w:t>
      </w:r>
      <w:r w:rsidR="00D63EDE" w:rsidRPr="005010D6">
        <w:rPr>
          <w:sz w:val="28"/>
          <w:szCs w:val="28"/>
        </w:rPr>
        <w:t>,</w:t>
      </w:r>
      <w:r w:rsidR="00D63EDE">
        <w:rPr>
          <w:sz w:val="28"/>
          <w:szCs w:val="28"/>
        </w:rPr>
        <w:t xml:space="preserve"> </w:t>
      </w:r>
      <w:r w:rsidR="00D63EDE" w:rsidRPr="005010D6">
        <w:rPr>
          <w:sz w:val="28"/>
          <w:szCs w:val="28"/>
        </w:rPr>
        <w:t>адаптації</w:t>
      </w:r>
      <w:r w:rsidR="00D63EDE">
        <w:rPr>
          <w:sz w:val="28"/>
          <w:szCs w:val="28"/>
        </w:rPr>
        <w:t xml:space="preserve"> </w:t>
      </w:r>
      <w:r w:rsidR="00D63EDE" w:rsidRPr="005010D6">
        <w:rPr>
          <w:sz w:val="28"/>
          <w:szCs w:val="28"/>
        </w:rPr>
        <w:t>національного</w:t>
      </w:r>
      <w:r w:rsidR="00D63EDE">
        <w:rPr>
          <w:sz w:val="28"/>
          <w:szCs w:val="28"/>
        </w:rPr>
        <w:t xml:space="preserve"> </w:t>
      </w:r>
      <w:r w:rsidR="00D63EDE" w:rsidRPr="005010D6">
        <w:rPr>
          <w:sz w:val="28"/>
          <w:szCs w:val="28"/>
        </w:rPr>
        <w:t>законодавства</w:t>
      </w:r>
      <w:r w:rsidR="00D63EDE">
        <w:rPr>
          <w:sz w:val="28"/>
          <w:szCs w:val="28"/>
        </w:rPr>
        <w:t xml:space="preserve"> у сфері правоохорони </w:t>
      </w:r>
      <w:r w:rsidR="00D63EDE" w:rsidRPr="005010D6">
        <w:rPr>
          <w:sz w:val="28"/>
          <w:szCs w:val="28"/>
        </w:rPr>
        <w:t>до</w:t>
      </w:r>
      <w:r w:rsidR="00D63EDE">
        <w:rPr>
          <w:sz w:val="28"/>
          <w:szCs w:val="28"/>
        </w:rPr>
        <w:t xml:space="preserve"> </w:t>
      </w:r>
      <w:r w:rsidR="00D63EDE" w:rsidRPr="005010D6">
        <w:rPr>
          <w:sz w:val="28"/>
          <w:szCs w:val="28"/>
        </w:rPr>
        <w:t>норм</w:t>
      </w:r>
      <w:r w:rsidR="00D63EDE">
        <w:rPr>
          <w:sz w:val="28"/>
          <w:szCs w:val="28"/>
        </w:rPr>
        <w:t xml:space="preserve"> </w:t>
      </w:r>
      <w:r w:rsidR="00D63EDE" w:rsidRPr="005010D6">
        <w:rPr>
          <w:sz w:val="28"/>
          <w:szCs w:val="28"/>
        </w:rPr>
        <w:t>європейського</w:t>
      </w:r>
      <w:r w:rsidR="00D63EDE">
        <w:rPr>
          <w:sz w:val="28"/>
          <w:szCs w:val="28"/>
        </w:rPr>
        <w:t xml:space="preserve"> </w:t>
      </w:r>
      <w:r w:rsidR="00D63EDE" w:rsidRPr="005010D6">
        <w:rPr>
          <w:sz w:val="28"/>
          <w:szCs w:val="28"/>
        </w:rPr>
        <w:t>права.</w:t>
      </w:r>
    </w:p>
    <w:p w14:paraId="57141AE2" w14:textId="7F6DEC70" w:rsidR="00D60D0D" w:rsidRPr="00D63EDE" w:rsidRDefault="00D60D0D" w:rsidP="00D60D0D">
      <w:pPr>
        <w:ind w:firstLine="72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D63EDE">
        <w:rPr>
          <w:rFonts w:ascii="Times New Roman" w:hAnsi="Times New Roman" w:cs="Times New Roman"/>
          <w:spacing w:val="-2"/>
          <w:sz w:val="28"/>
          <w:szCs w:val="28"/>
        </w:rPr>
        <w:t>Найважливіші наукові результати, що характеризують новизну і розкривають логіку та зміст дисертаційно</w:t>
      </w:r>
      <w:r w:rsidR="004B73A7">
        <w:rPr>
          <w:rFonts w:ascii="Times New Roman" w:hAnsi="Times New Roman" w:cs="Times New Roman"/>
          <w:spacing w:val="-2"/>
          <w:sz w:val="28"/>
          <w:szCs w:val="28"/>
        </w:rPr>
        <w:t>ї роботи</w:t>
      </w:r>
      <w:r w:rsidRPr="00D63EDE">
        <w:rPr>
          <w:rFonts w:ascii="Times New Roman" w:hAnsi="Times New Roman" w:cs="Times New Roman"/>
          <w:spacing w:val="-2"/>
          <w:sz w:val="28"/>
          <w:szCs w:val="28"/>
        </w:rPr>
        <w:t>, полягають у тому, що:</w:t>
      </w:r>
    </w:p>
    <w:p w14:paraId="39583BA0" w14:textId="77777777" w:rsidR="00D60D0D" w:rsidRPr="00D63EDE" w:rsidRDefault="00D60D0D" w:rsidP="00D60D0D">
      <w:pPr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EDE">
        <w:rPr>
          <w:rFonts w:ascii="Times New Roman" w:hAnsi="Times New Roman" w:cs="Times New Roman"/>
          <w:i/>
          <w:sz w:val="28"/>
          <w:szCs w:val="28"/>
        </w:rPr>
        <w:t>уперше:</w:t>
      </w:r>
      <w:r w:rsidRPr="00D63ED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F435B5" w14:textId="77777777" w:rsidR="00D60D0D" w:rsidRPr="00D63EDE" w:rsidRDefault="00D60D0D" w:rsidP="00D60D0D">
      <w:pPr>
        <w:pStyle w:val="12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D63EDE">
        <w:rPr>
          <w:sz w:val="28"/>
          <w:szCs w:val="28"/>
        </w:rPr>
        <w:t>здійснено дослідження базових засад правоохоронної діяльності в системі органів державної влади в Україні щодо комплексу функцій Української держави як теоретико-методологічної проблеми науки державного управління, й на цій основі конкретизовано підходи до аналізу реформування системи правоохоронних органів в контексті організаційно-формуючих та структурно-функціональних тенденцій реформування публічного управління;</w:t>
      </w:r>
    </w:p>
    <w:p w14:paraId="1BBD064C" w14:textId="77777777" w:rsidR="00D60D0D" w:rsidRPr="00D63EDE" w:rsidRDefault="00D60D0D" w:rsidP="00D60D0D">
      <w:pPr>
        <w:pStyle w:val="12"/>
        <w:widowControl w:val="0"/>
        <w:numPr>
          <w:ilvl w:val="0"/>
          <w:numId w:val="3"/>
        </w:numPr>
        <w:tabs>
          <w:tab w:val="left" w:pos="1395"/>
        </w:tabs>
        <w:ind w:left="0" w:firstLine="709"/>
        <w:jc w:val="both"/>
        <w:rPr>
          <w:sz w:val="28"/>
          <w:szCs w:val="28"/>
        </w:rPr>
      </w:pPr>
      <w:r w:rsidRPr="00D63EDE">
        <w:rPr>
          <w:sz w:val="28"/>
          <w:szCs w:val="28"/>
        </w:rPr>
        <w:lastRenderedPageBreak/>
        <w:t>розкрито змістовні ознаки, сучасний стан та особливості нормативно-правового забезпечення правоохоронної складової публічноуправлінської діяльності й на цій основі визначено зміст організаційно-правового спрямування модернізації правоохоронної функції як напряму державноуправлінських реформ;</w:t>
      </w:r>
    </w:p>
    <w:p w14:paraId="3DA74529" w14:textId="77777777" w:rsidR="00D60D0D" w:rsidRPr="00D63EDE" w:rsidRDefault="00D60D0D" w:rsidP="00D60D0D">
      <w:pPr>
        <w:autoSpaceDE w:val="0"/>
        <w:autoSpaceDN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3EDE">
        <w:rPr>
          <w:rFonts w:ascii="Times New Roman" w:hAnsi="Times New Roman" w:cs="Times New Roman"/>
          <w:i/>
          <w:sz w:val="28"/>
          <w:szCs w:val="28"/>
        </w:rPr>
        <w:t>удосконалено:</w:t>
      </w:r>
    </w:p>
    <w:p w14:paraId="55150E89" w14:textId="77777777" w:rsidR="00D60D0D" w:rsidRPr="00D63EDE" w:rsidRDefault="00D60D0D" w:rsidP="00D60D0D">
      <w:pPr>
        <w:pStyle w:val="210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</w:pPr>
      <w:r w:rsidRPr="00D63EDE">
        <w:t>напрями й перспективи впровадження зарубіжного (європейського) й передового національного досвіду інституціоналізації правоохоронної функції в практику публічного управління на регіональному рівні в Україні й на підставі цього встановлено напрями та інституціональні форми функціонування спеціальних механізмів публічного управління у сфері правоохорони;</w:t>
      </w:r>
    </w:p>
    <w:p w14:paraId="23DB730A" w14:textId="77777777" w:rsidR="00D60D0D" w:rsidRPr="00D63EDE" w:rsidRDefault="00D60D0D" w:rsidP="00D60D0D">
      <w:pPr>
        <w:numPr>
          <w:ilvl w:val="0"/>
          <w:numId w:val="3"/>
        </w:numPr>
        <w:tabs>
          <w:tab w:val="left" w:pos="1134"/>
          <w:tab w:val="left" w:pos="1395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EDE">
        <w:rPr>
          <w:rFonts w:ascii="Times New Roman" w:hAnsi="Times New Roman" w:cs="Times New Roman"/>
          <w:sz w:val="28"/>
          <w:szCs w:val="28"/>
        </w:rPr>
        <w:t>методологію дослідження стану забезпечення раціонального змісту правоохоронної діяльності в демократичній державі в умовах системного реформування, що базується на методах, способах, принципах і механізмах прийняття державно-управлінських рішень щодо діяльності суб’єктів та об’єктів державного управління у сфері правоохоронної діяльності;</w:t>
      </w:r>
    </w:p>
    <w:p w14:paraId="34D9153C" w14:textId="77777777" w:rsidR="00D60D0D" w:rsidRPr="00D63EDE" w:rsidRDefault="00D60D0D" w:rsidP="00D60D0D">
      <w:pPr>
        <w:autoSpaceDE w:val="0"/>
        <w:autoSpaceDN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3EDE">
        <w:rPr>
          <w:rFonts w:ascii="Times New Roman" w:hAnsi="Times New Roman" w:cs="Times New Roman"/>
          <w:i/>
          <w:sz w:val="28"/>
          <w:szCs w:val="28"/>
        </w:rPr>
        <w:t>набули</w:t>
      </w:r>
      <w:r w:rsidRPr="00D63ED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63EDE">
        <w:rPr>
          <w:rFonts w:ascii="Times New Roman" w:hAnsi="Times New Roman" w:cs="Times New Roman"/>
          <w:i/>
          <w:sz w:val="28"/>
          <w:szCs w:val="28"/>
        </w:rPr>
        <w:t>подальшого</w:t>
      </w:r>
      <w:r w:rsidRPr="00D63EDE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D63EDE">
        <w:rPr>
          <w:rFonts w:ascii="Times New Roman" w:hAnsi="Times New Roman" w:cs="Times New Roman"/>
          <w:i/>
          <w:sz w:val="28"/>
          <w:szCs w:val="28"/>
        </w:rPr>
        <w:t>розвитку:</w:t>
      </w:r>
    </w:p>
    <w:p w14:paraId="07106708" w14:textId="77777777" w:rsidR="00D60D0D" w:rsidRPr="00D63EDE" w:rsidRDefault="00D60D0D" w:rsidP="00D60D0D">
      <w:pPr>
        <w:pStyle w:val="12"/>
        <w:numPr>
          <w:ilvl w:val="0"/>
          <w:numId w:val="4"/>
        </w:numPr>
        <w:tabs>
          <w:tab w:val="clear" w:pos="360"/>
          <w:tab w:val="num" w:pos="1134"/>
        </w:tabs>
        <w:ind w:left="0" w:firstLine="709"/>
        <w:jc w:val="both"/>
        <w:rPr>
          <w:sz w:val="28"/>
          <w:szCs w:val="28"/>
        </w:rPr>
      </w:pPr>
      <w:r w:rsidRPr="00D63EDE">
        <w:rPr>
          <w:sz w:val="28"/>
          <w:szCs w:val="28"/>
        </w:rPr>
        <w:t>підходи науки державного управління щодо внутрішнього змісту правоохоронної функції, класифікації внутрішньоінституціональних принципів правоохоронної діяльності, визначення етапів реформування інститутів в системі правоохоронних органів;</w:t>
      </w:r>
    </w:p>
    <w:p w14:paraId="1B4D5548" w14:textId="77777777" w:rsidR="00D60D0D" w:rsidRPr="00D63EDE" w:rsidRDefault="00D60D0D" w:rsidP="00D60D0D">
      <w:pPr>
        <w:pStyle w:val="12"/>
        <w:numPr>
          <w:ilvl w:val="0"/>
          <w:numId w:val="4"/>
        </w:numPr>
        <w:tabs>
          <w:tab w:val="clear" w:pos="360"/>
          <w:tab w:val="num" w:pos="1134"/>
        </w:tabs>
        <w:ind w:left="0" w:firstLine="709"/>
        <w:jc w:val="both"/>
        <w:rPr>
          <w:sz w:val="28"/>
          <w:szCs w:val="28"/>
        </w:rPr>
      </w:pPr>
      <w:r w:rsidRPr="00D63EDE">
        <w:rPr>
          <w:sz w:val="28"/>
          <w:szCs w:val="28"/>
        </w:rPr>
        <w:t xml:space="preserve">трактування сутності функцій держави в умовах зовнішніх викликів у контексті конституційних норм державного управління, що знаходить свою реалізацію у концептуалізації загального реформування публічного управління на основі зміни загальної парадигми трансформаційних процесів в Україні; </w:t>
      </w:r>
    </w:p>
    <w:p w14:paraId="00CD678D" w14:textId="77777777" w:rsidR="00D60D0D" w:rsidRPr="00D63EDE" w:rsidRDefault="00D60D0D" w:rsidP="00D60D0D">
      <w:pPr>
        <w:pStyle w:val="12"/>
        <w:numPr>
          <w:ilvl w:val="0"/>
          <w:numId w:val="4"/>
        </w:numPr>
        <w:tabs>
          <w:tab w:val="clear" w:pos="360"/>
          <w:tab w:val="num" w:pos="1134"/>
        </w:tabs>
        <w:ind w:left="0" w:firstLine="709"/>
        <w:jc w:val="both"/>
        <w:rPr>
          <w:sz w:val="28"/>
          <w:szCs w:val="28"/>
        </w:rPr>
      </w:pPr>
      <w:r w:rsidRPr="00D63EDE">
        <w:rPr>
          <w:sz w:val="28"/>
          <w:szCs w:val="28"/>
        </w:rPr>
        <w:t>напрями та заходи з розбудови ефективної системи складників реалізації правоохоронної функції держави в умовах зовнішніх викликів, які зорієнтовані на імплементацію потреб громадян та інститутів громадянського суспільства.</w:t>
      </w:r>
    </w:p>
    <w:p w14:paraId="11335D15" w14:textId="6BD90309" w:rsidR="00E92A04" w:rsidRPr="00331BDC" w:rsidRDefault="00AB21EB" w:rsidP="00E311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BDC">
        <w:rPr>
          <w:rFonts w:ascii="Times New Roman" w:hAnsi="Times New Roman" w:cs="Times New Roman"/>
          <w:sz w:val="28"/>
          <w:szCs w:val="28"/>
        </w:rPr>
        <w:t xml:space="preserve">Зміст дисертаційної роботи та наукових публікацій </w:t>
      </w:r>
      <w:r w:rsidR="00D63EDE">
        <w:rPr>
          <w:rFonts w:ascii="Times New Roman" w:hAnsi="Times New Roman" w:cs="Times New Roman"/>
          <w:sz w:val="28"/>
          <w:szCs w:val="28"/>
        </w:rPr>
        <w:t>Ю.Г. Хоміча</w:t>
      </w:r>
      <w:r w:rsidRPr="00331BDC">
        <w:rPr>
          <w:rFonts w:ascii="Times New Roman" w:hAnsi="Times New Roman" w:cs="Times New Roman"/>
          <w:sz w:val="28"/>
          <w:szCs w:val="28"/>
        </w:rPr>
        <w:t xml:space="preserve"> за темою дисертаційного дослідження засвідчують належний рівень обґрунтованості і достовірності отриманих наукових результатів та зроблених висновків і пропозицій. На це вказує дотримання здобувачем методик їх отримання, ретельний аналіз значних обсягів наукової та нормативно-правової інформації за темою дослідження, застосування системи загальнонаукових і спеціальних методів наукового пізнання: структурно-функціонального, системного, історико-правового аналізу, методу моделювання, що було науково обґрунтованим та доцільним для вирішення завдань дослідження.</w:t>
      </w:r>
    </w:p>
    <w:p w14:paraId="1AFA0C7E" w14:textId="7E8B4A15" w:rsidR="00E92A04" w:rsidRPr="00331BDC" w:rsidRDefault="00331BDC" w:rsidP="00E311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BDC">
        <w:rPr>
          <w:rFonts w:ascii="Times New Roman" w:hAnsi="Times New Roman" w:cs="Times New Roman"/>
          <w:sz w:val="28"/>
          <w:szCs w:val="28"/>
        </w:rPr>
        <w:t>Дисертаційне д</w:t>
      </w:r>
      <w:r w:rsidR="00A00EDA" w:rsidRPr="00331BDC">
        <w:rPr>
          <w:rFonts w:ascii="Times New Roman" w:hAnsi="Times New Roman" w:cs="Times New Roman"/>
          <w:sz w:val="28"/>
          <w:szCs w:val="28"/>
        </w:rPr>
        <w:t xml:space="preserve">ослідження відповідає </w:t>
      </w:r>
      <w:r w:rsidR="00AB21EB" w:rsidRPr="00331BDC">
        <w:rPr>
          <w:rFonts w:ascii="Times New Roman" w:hAnsi="Times New Roman" w:cs="Times New Roman"/>
          <w:sz w:val="28"/>
          <w:szCs w:val="28"/>
        </w:rPr>
        <w:t>напрямам</w:t>
      </w:r>
      <w:r w:rsidR="00A00EDA" w:rsidRPr="00331BDC">
        <w:rPr>
          <w:rFonts w:ascii="Times New Roman" w:hAnsi="Times New Roman" w:cs="Times New Roman"/>
          <w:sz w:val="28"/>
          <w:szCs w:val="28"/>
        </w:rPr>
        <w:t xml:space="preserve"> спеціальності 281 «Публічне упра</w:t>
      </w:r>
      <w:r>
        <w:rPr>
          <w:rFonts w:ascii="Times New Roman" w:hAnsi="Times New Roman" w:cs="Times New Roman"/>
          <w:sz w:val="28"/>
          <w:szCs w:val="28"/>
        </w:rPr>
        <w:t>вління та адміністрування»</w:t>
      </w:r>
      <w:r w:rsidR="00AB21EB" w:rsidRPr="00331BDC">
        <w:rPr>
          <w:rFonts w:ascii="Times New Roman" w:hAnsi="Times New Roman" w:cs="Times New Roman"/>
          <w:sz w:val="28"/>
          <w:szCs w:val="28"/>
        </w:rPr>
        <w:t xml:space="preserve">: сутність і зміст, основні категорії, поняття, методологія та принципи державного управління; закономірності, особливості, тенденції та основні чинники державотворення та державного управління; доктрини, концепції, теорії державного управління, світові </w:t>
      </w:r>
      <w:r w:rsidR="00AB21EB" w:rsidRPr="00331BDC">
        <w:rPr>
          <w:rFonts w:ascii="Times New Roman" w:hAnsi="Times New Roman" w:cs="Times New Roman"/>
          <w:sz w:val="28"/>
          <w:szCs w:val="28"/>
        </w:rPr>
        <w:lastRenderedPageBreak/>
        <w:t xml:space="preserve">тенденції їх розвитку та порівняльний аналіз; державне управління як система; реформування державного управління; аналіз і адаптація зарубіжного досвіду. </w:t>
      </w:r>
      <w:r w:rsidR="007B4C4C">
        <w:rPr>
          <w:rFonts w:ascii="Times New Roman" w:hAnsi="Times New Roman" w:cs="Times New Roman"/>
          <w:sz w:val="28"/>
          <w:szCs w:val="28"/>
        </w:rPr>
        <w:t xml:space="preserve">Дисертація </w:t>
      </w:r>
      <w:r w:rsidR="00AB21EB" w:rsidRPr="00331BDC">
        <w:rPr>
          <w:rFonts w:ascii="Times New Roman" w:hAnsi="Times New Roman" w:cs="Times New Roman"/>
          <w:sz w:val="28"/>
          <w:szCs w:val="28"/>
        </w:rPr>
        <w:t>відповідає формулі спеціальності в аспекті</w:t>
      </w:r>
      <w:r w:rsidR="002F6D0C">
        <w:rPr>
          <w:rFonts w:ascii="Times New Roman" w:hAnsi="Times New Roman" w:cs="Times New Roman"/>
          <w:sz w:val="28"/>
          <w:szCs w:val="28"/>
        </w:rPr>
        <w:t xml:space="preserve"> розвитку немілітаризованої моделі правоохоронної діяльності</w:t>
      </w:r>
      <w:r w:rsidR="00AB21EB" w:rsidRPr="00331BDC">
        <w:rPr>
          <w:rFonts w:ascii="Times New Roman" w:hAnsi="Times New Roman" w:cs="Times New Roman"/>
          <w:sz w:val="28"/>
          <w:szCs w:val="28"/>
        </w:rPr>
        <w:t>.</w:t>
      </w:r>
    </w:p>
    <w:p w14:paraId="660BDC29" w14:textId="77777777" w:rsidR="00331BDC" w:rsidRDefault="00331BDC" w:rsidP="00331BDC">
      <w:pPr>
        <w:tabs>
          <w:tab w:val="left" w:pos="993"/>
        </w:tabs>
        <w:spacing w:line="23" w:lineRule="atLeast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10A132DB" w14:textId="160F5A67" w:rsidR="00331BDC" w:rsidRDefault="00331BDC" w:rsidP="00331BDC">
      <w:pPr>
        <w:tabs>
          <w:tab w:val="left" w:pos="993"/>
        </w:tabs>
        <w:spacing w:line="23" w:lineRule="atLeast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AB4A56">
        <w:rPr>
          <w:rFonts w:ascii="Times New Roman" w:hAnsi="Times New Roman"/>
          <w:b/>
          <w:sz w:val="28"/>
          <w:szCs w:val="28"/>
        </w:rPr>
        <w:t>4. Повнота викладу результатів дисертації в опублікованих працях</w:t>
      </w:r>
    </w:p>
    <w:p w14:paraId="5D0870A9" w14:textId="281CB990" w:rsidR="00D60787" w:rsidRDefault="00331BDC" w:rsidP="00107C66">
      <w:pPr>
        <w:tabs>
          <w:tab w:val="left" w:pos="993"/>
        </w:tabs>
        <w:spacing w:line="23" w:lineRule="atLeast"/>
        <w:ind w:firstLine="709"/>
        <w:contextualSpacing/>
        <w:jc w:val="both"/>
        <w:rPr>
          <w:rFonts w:ascii="Times New Roman" w:hAnsi="Times New Roman"/>
          <w:spacing w:val="2"/>
          <w:sz w:val="28"/>
          <w:szCs w:val="28"/>
        </w:rPr>
      </w:pPr>
      <w:r w:rsidRPr="00331BDC">
        <w:rPr>
          <w:rFonts w:ascii="Times New Roman" w:hAnsi="Times New Roman" w:cs="Times New Roman"/>
          <w:sz w:val="28"/>
          <w:szCs w:val="28"/>
        </w:rPr>
        <w:t xml:space="preserve">Результати дисертаційного дослідження </w:t>
      </w:r>
      <w:r w:rsidR="002F6D0C">
        <w:rPr>
          <w:rFonts w:ascii="Times New Roman" w:hAnsi="Times New Roman" w:cs="Times New Roman"/>
          <w:sz w:val="28"/>
          <w:szCs w:val="28"/>
        </w:rPr>
        <w:t xml:space="preserve">Ю.Г. Хомічем </w:t>
      </w:r>
      <w:r>
        <w:rPr>
          <w:rFonts w:ascii="Times New Roman" w:hAnsi="Times New Roman" w:cs="Times New Roman"/>
          <w:sz w:val="28"/>
          <w:szCs w:val="28"/>
        </w:rPr>
        <w:t>вис</w:t>
      </w:r>
      <w:r w:rsidRPr="00331BDC">
        <w:rPr>
          <w:rFonts w:ascii="Times New Roman" w:hAnsi="Times New Roman" w:cs="Times New Roman"/>
          <w:sz w:val="28"/>
          <w:szCs w:val="28"/>
        </w:rPr>
        <w:t>вітлені дисертанткою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6D0C">
        <w:rPr>
          <w:rFonts w:ascii="Times New Roman" w:hAnsi="Times New Roman" w:cs="Times New Roman"/>
          <w:sz w:val="28"/>
          <w:szCs w:val="28"/>
        </w:rPr>
        <w:t xml:space="preserve">10 </w:t>
      </w:r>
      <w:r>
        <w:rPr>
          <w:rFonts w:ascii="Times New Roman" w:hAnsi="Times New Roman" w:cs="Times New Roman"/>
          <w:sz w:val="28"/>
          <w:szCs w:val="28"/>
        </w:rPr>
        <w:t>наукових статтях,</w:t>
      </w:r>
      <w:r w:rsidR="002F6D0C">
        <w:rPr>
          <w:rFonts w:ascii="Times New Roman" w:hAnsi="Times New Roman" w:cs="Times New Roman"/>
          <w:sz w:val="28"/>
          <w:szCs w:val="28"/>
        </w:rPr>
        <w:t xml:space="preserve"> </w:t>
      </w:r>
      <w:r w:rsidRPr="00331BDC">
        <w:rPr>
          <w:rFonts w:ascii="Times New Roman" w:hAnsi="Times New Roman" w:cs="Times New Roman"/>
          <w:sz w:val="28"/>
          <w:szCs w:val="28"/>
        </w:rPr>
        <w:t xml:space="preserve"> матеріал</w:t>
      </w:r>
      <w:r w:rsidR="002F6D0C">
        <w:rPr>
          <w:rFonts w:ascii="Times New Roman" w:hAnsi="Times New Roman" w:cs="Times New Roman"/>
          <w:sz w:val="28"/>
          <w:szCs w:val="28"/>
        </w:rPr>
        <w:t>ах</w:t>
      </w:r>
      <w:r w:rsidRPr="00331BDC">
        <w:rPr>
          <w:rFonts w:ascii="Times New Roman" w:hAnsi="Times New Roman" w:cs="Times New Roman"/>
          <w:sz w:val="28"/>
          <w:szCs w:val="28"/>
        </w:rPr>
        <w:t xml:space="preserve"> конференцій</w:t>
      </w:r>
      <w:r w:rsidR="002F6D0C">
        <w:rPr>
          <w:rFonts w:ascii="Times New Roman" w:hAnsi="Times New Roman" w:cs="Times New Roman"/>
          <w:sz w:val="28"/>
          <w:szCs w:val="28"/>
        </w:rPr>
        <w:t>, навчальних виданнях</w:t>
      </w:r>
      <w:r w:rsidRPr="00331BDC">
        <w:rPr>
          <w:rFonts w:ascii="Times New Roman" w:hAnsi="Times New Roman" w:cs="Times New Roman"/>
          <w:sz w:val="28"/>
          <w:szCs w:val="28"/>
        </w:rPr>
        <w:t xml:space="preserve">, із яких: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31BDC">
        <w:rPr>
          <w:rFonts w:ascii="Times New Roman" w:hAnsi="Times New Roman" w:cs="Times New Roman"/>
          <w:sz w:val="28"/>
          <w:szCs w:val="28"/>
        </w:rPr>
        <w:t xml:space="preserve"> статей у провідних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BDC">
        <w:rPr>
          <w:rFonts w:ascii="Times New Roman" w:hAnsi="Times New Roman" w:cs="Times New Roman"/>
          <w:sz w:val="28"/>
          <w:szCs w:val="28"/>
        </w:rPr>
        <w:t xml:space="preserve">наукових фахових виданнях України,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31BDC">
        <w:rPr>
          <w:rFonts w:ascii="Times New Roman" w:hAnsi="Times New Roman" w:cs="Times New Roman"/>
          <w:sz w:val="28"/>
          <w:szCs w:val="28"/>
        </w:rPr>
        <w:t xml:space="preserve"> стат</w:t>
      </w:r>
      <w:r w:rsidR="007B4C4C">
        <w:rPr>
          <w:rFonts w:ascii="Times New Roman" w:hAnsi="Times New Roman" w:cs="Times New Roman"/>
          <w:sz w:val="28"/>
          <w:szCs w:val="28"/>
        </w:rPr>
        <w:t>тя</w:t>
      </w:r>
      <w:r w:rsidRPr="00331BDC">
        <w:rPr>
          <w:rFonts w:ascii="Times New Roman" w:hAnsi="Times New Roman" w:cs="Times New Roman"/>
          <w:sz w:val="28"/>
          <w:szCs w:val="28"/>
        </w:rPr>
        <w:t xml:space="preserve"> в зарубіжних наукових виданнях</w:t>
      </w:r>
      <w:r>
        <w:rPr>
          <w:rFonts w:ascii="Times New Roman" w:hAnsi="Times New Roman" w:cs="Times New Roman"/>
          <w:sz w:val="28"/>
          <w:szCs w:val="28"/>
        </w:rPr>
        <w:t xml:space="preserve">, що індексуються в наукометричній базі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331B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331B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Science</w:t>
      </w:r>
      <w:r w:rsidRPr="0029069B">
        <w:rPr>
          <w:rFonts w:ascii="Times New Roman" w:hAnsi="Times New Roman"/>
          <w:spacing w:val="2"/>
          <w:sz w:val="28"/>
          <w:szCs w:val="28"/>
        </w:rPr>
        <w:t>. В опублікованих працях розкрито основні положення дисертації, що становлять наукову новизну і винесені на захист. Кількість, обсяг та зміст друкованих праць відповідають вимогам МОН України щодо публікацій основного змісту дисертації на здобуття наукового ступеня доктора філософії і надають авторові право публічного захисту дисертації.</w:t>
      </w:r>
      <w:r w:rsidR="00107C66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D60787" w:rsidRPr="0029069B">
        <w:rPr>
          <w:rFonts w:ascii="Times New Roman" w:hAnsi="Times New Roman"/>
          <w:spacing w:val="2"/>
          <w:sz w:val="28"/>
          <w:szCs w:val="28"/>
        </w:rPr>
        <w:t>Детальний аналіз представленого рукопису дисертації та наукових публікацій дає підстави констатувати ідентичність публікацій</w:t>
      </w:r>
      <w:r w:rsidR="002F6D0C">
        <w:rPr>
          <w:rFonts w:ascii="Times New Roman" w:hAnsi="Times New Roman"/>
          <w:spacing w:val="2"/>
          <w:sz w:val="28"/>
          <w:szCs w:val="28"/>
        </w:rPr>
        <w:t xml:space="preserve"> дисертанта </w:t>
      </w:r>
      <w:r w:rsidR="00D60787" w:rsidRPr="0029069B">
        <w:rPr>
          <w:rFonts w:ascii="Times New Roman" w:hAnsi="Times New Roman"/>
          <w:spacing w:val="2"/>
          <w:sz w:val="28"/>
          <w:szCs w:val="28"/>
        </w:rPr>
        <w:t xml:space="preserve">і основних положень дисертацій. </w:t>
      </w:r>
    </w:p>
    <w:p w14:paraId="7C141462" w14:textId="77777777" w:rsidR="00D60787" w:rsidRDefault="00D60787" w:rsidP="00D60787">
      <w:pPr>
        <w:tabs>
          <w:tab w:val="left" w:pos="993"/>
        </w:tabs>
        <w:spacing w:line="23" w:lineRule="atLeast"/>
        <w:ind w:firstLine="709"/>
        <w:contextualSpacing/>
        <w:jc w:val="both"/>
        <w:outlineLvl w:val="0"/>
        <w:rPr>
          <w:rFonts w:ascii="Times New Roman" w:hAnsi="Times New Roman"/>
          <w:b/>
          <w:spacing w:val="2"/>
          <w:sz w:val="28"/>
          <w:szCs w:val="28"/>
        </w:rPr>
      </w:pPr>
      <w:r>
        <w:rPr>
          <w:rFonts w:ascii="Times New Roman" w:hAnsi="Times New Roman"/>
          <w:b/>
          <w:spacing w:val="2"/>
          <w:sz w:val="28"/>
          <w:szCs w:val="28"/>
        </w:rPr>
        <w:t xml:space="preserve">5. </w:t>
      </w:r>
      <w:r w:rsidRPr="0029069B">
        <w:rPr>
          <w:rFonts w:ascii="Times New Roman" w:hAnsi="Times New Roman"/>
          <w:b/>
          <w:spacing w:val="2"/>
          <w:sz w:val="28"/>
          <w:szCs w:val="28"/>
        </w:rPr>
        <w:t>Практична значення і впровадження</w:t>
      </w:r>
      <w:r>
        <w:rPr>
          <w:rFonts w:ascii="Times New Roman" w:hAnsi="Times New Roman"/>
          <w:b/>
          <w:spacing w:val="2"/>
          <w:sz w:val="28"/>
          <w:szCs w:val="28"/>
        </w:rPr>
        <w:t xml:space="preserve"> </w:t>
      </w:r>
      <w:r w:rsidRPr="0029069B">
        <w:rPr>
          <w:rFonts w:ascii="Times New Roman" w:hAnsi="Times New Roman"/>
          <w:b/>
          <w:spacing w:val="2"/>
          <w:sz w:val="28"/>
          <w:szCs w:val="28"/>
        </w:rPr>
        <w:t>результатів дисертаційного дослідження</w:t>
      </w:r>
    </w:p>
    <w:p w14:paraId="4B2AD670" w14:textId="7D8B2004" w:rsidR="002F6D0C" w:rsidRPr="002F6D0C" w:rsidRDefault="002F6D0C" w:rsidP="002F6D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6D0C">
        <w:rPr>
          <w:rFonts w:ascii="Times New Roman" w:hAnsi="Times New Roman" w:cs="Times New Roman"/>
          <w:b/>
          <w:sz w:val="28"/>
          <w:szCs w:val="28"/>
        </w:rPr>
        <w:t>Наукове значення роботи</w:t>
      </w:r>
      <w:r w:rsidRPr="002F6D0C">
        <w:rPr>
          <w:rFonts w:ascii="Times New Roman" w:hAnsi="Times New Roman" w:cs="Times New Roman"/>
          <w:sz w:val="28"/>
          <w:szCs w:val="28"/>
        </w:rPr>
        <w:t xml:space="preserve"> полягає у тому, що вона є першим дослідженням у вітчизняній науці з публічного управління та адміністрування у напрямі </w:t>
      </w:r>
      <w:r w:rsidRPr="002F6D0C">
        <w:rPr>
          <w:rFonts w:ascii="Times New Roman" w:hAnsi="Times New Roman" w:cs="Times New Roman"/>
          <w:spacing w:val="-2"/>
          <w:sz w:val="28"/>
          <w:szCs w:val="28"/>
        </w:rPr>
        <w:t>розроблення концептуальних положень</w:t>
      </w:r>
      <w:r w:rsidRPr="002F6D0C">
        <w:rPr>
          <w:rFonts w:ascii="Times New Roman" w:hAnsi="Times New Roman" w:cs="Times New Roman"/>
          <w:sz w:val="28"/>
          <w:szCs w:val="28"/>
        </w:rPr>
        <w:t xml:space="preserve"> і практичних рекомендацій</w:t>
      </w:r>
      <w:r w:rsidRPr="002F6D0C">
        <w:rPr>
          <w:rFonts w:ascii="Times New Roman" w:hAnsi="Times New Roman" w:cs="Times New Roman"/>
          <w:spacing w:val="-2"/>
          <w:sz w:val="28"/>
          <w:szCs w:val="28"/>
        </w:rPr>
        <w:t xml:space="preserve"> щодо раціоналізації правоохоронної діяльності в умовах конституційних змін</w:t>
      </w:r>
      <w:r w:rsidRPr="002F6D0C">
        <w:rPr>
          <w:rFonts w:ascii="Times New Roman" w:hAnsi="Times New Roman" w:cs="Times New Roman"/>
          <w:bCs/>
          <w:sz w:val="28"/>
          <w:szCs w:val="28"/>
        </w:rPr>
        <w:t>.</w:t>
      </w:r>
      <w:r w:rsidRPr="002F6D0C">
        <w:rPr>
          <w:rFonts w:ascii="Times New Roman" w:hAnsi="Times New Roman" w:cs="Times New Roman"/>
          <w:sz w:val="28"/>
          <w:szCs w:val="28"/>
        </w:rPr>
        <w:t xml:space="preserve"> Розроблені у дисертації теоретичні підходи до аналізу проблеми, категоріальний апарат, основні ідеї та висновки можуть бути використані у науково-дослідній роботі і стати підгрунтям для подальших наукових досліджень у напрямі забезпечення реалізації правової реформи.</w:t>
      </w:r>
    </w:p>
    <w:p w14:paraId="652B0E16" w14:textId="77777777" w:rsidR="00D60787" w:rsidRPr="00D60787" w:rsidRDefault="00D60787" w:rsidP="00D6078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60787">
        <w:rPr>
          <w:rFonts w:ascii="Times New Roman" w:hAnsi="Times New Roman" w:cs="Times New Roman"/>
          <w:b/>
          <w:sz w:val="28"/>
          <w:szCs w:val="28"/>
        </w:rPr>
        <w:t xml:space="preserve">Практичне значення роботи </w:t>
      </w:r>
      <w:r w:rsidRPr="00D60787">
        <w:rPr>
          <w:rFonts w:ascii="Times New Roman" w:hAnsi="Times New Roman" w:cs="Times New Roman"/>
          <w:sz w:val="28"/>
          <w:szCs w:val="28"/>
        </w:rPr>
        <w:t>полягає в тому, що положення дисертації можуть бути використані в практичній роботі органів державної влади, органів місцевого самоврядування, недержавних громадських організацій в умовах «управлінської деформації», обумовленої конституційними змінами; для подальших наукових розвідок у межах досліджуваної тематики та розробки відповідних навчальних програм у системі підготовки та підвищенні кваліфікації державних службовців і посадових осіб місцевого самоврядування.</w:t>
      </w:r>
    </w:p>
    <w:p w14:paraId="3FC84127" w14:textId="77777777" w:rsidR="00D60787" w:rsidRPr="00D60787" w:rsidRDefault="00D60787" w:rsidP="00D6078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0787">
        <w:rPr>
          <w:rFonts w:ascii="Times New Roman" w:hAnsi="Times New Roman" w:cs="Times New Roman"/>
          <w:b/>
          <w:sz w:val="28"/>
          <w:szCs w:val="28"/>
        </w:rPr>
        <w:t>5. Використання результатів роботи.</w:t>
      </w:r>
    </w:p>
    <w:p w14:paraId="757DFEFF" w14:textId="29249F03" w:rsidR="00C37F05" w:rsidRPr="00C37F05" w:rsidRDefault="00C37F05" w:rsidP="00C37F0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37F05">
        <w:rPr>
          <w:rFonts w:ascii="Times New Roman" w:hAnsi="Times New Roman" w:cs="Times New Roman"/>
          <w:sz w:val="28"/>
          <w:szCs w:val="28"/>
        </w:rPr>
        <w:t>Наукові рекомендації, висновки, пропозиції дисертації були враховані і використані: при розробці пропозицій щодо діяльності органів виконавчої влади та впроваджуються в діяльності Південно-Східного міжрегіонального управління Міністерства юстиції. Запропоновані рекомендації, висновки та результати дослідження були враховані в роботі відділу судової роботи та міжнародної правової допомоги Південно-Східного міжрегіонального управління Міністерства юстиції (довідка про впровадження від </w:t>
      </w:r>
      <w:r w:rsidRPr="00C37F05">
        <w:rPr>
          <w:rFonts w:ascii="Times New Roman" w:hAnsi="Times New Roman" w:cs="Times New Roman"/>
          <w:sz w:val="28"/>
        </w:rPr>
        <w:t>06.10.2021 № 001-02</w:t>
      </w:r>
      <w:r w:rsidRPr="00C37F05">
        <w:rPr>
          <w:rFonts w:ascii="Times New Roman" w:hAnsi="Times New Roman" w:cs="Times New Roman"/>
          <w:sz w:val="28"/>
          <w:szCs w:val="28"/>
        </w:rPr>
        <w:t xml:space="preserve">). У практичній діяльності апарату Дніпропетровського окружного </w:t>
      </w:r>
      <w:r w:rsidRPr="00C37F05">
        <w:rPr>
          <w:rFonts w:ascii="Times New Roman" w:hAnsi="Times New Roman" w:cs="Times New Roman"/>
          <w:sz w:val="28"/>
          <w:szCs w:val="28"/>
        </w:rPr>
        <w:lastRenderedPageBreak/>
        <w:t>адміністративного суду при розробці пропозицій стосовно якісно нових підходів у контексті функціонування правоохоронних органів, зокрема враховані рекомендації, висновки та результати дослідження були враховані при підготовці аналітичних матеріалів з питань удосконалення діяльності апарату Дніпропетровського окружного адміністративного суду у частині удосконалення публічно-службових відносин (довідка про впровадження від 21.</w:t>
      </w:r>
      <w:r w:rsidRPr="00C37F05">
        <w:rPr>
          <w:rFonts w:ascii="Times New Roman" w:hAnsi="Times New Roman" w:cs="Times New Roman"/>
          <w:sz w:val="28"/>
        </w:rPr>
        <w:t>10.2021 № 0034)</w:t>
      </w:r>
      <w:r w:rsidRPr="00C37F05">
        <w:rPr>
          <w:rFonts w:ascii="Times New Roman" w:hAnsi="Times New Roman" w:cs="Times New Roman"/>
          <w:sz w:val="28"/>
          <w:szCs w:val="28"/>
        </w:rPr>
        <w:t>;</w:t>
      </w:r>
      <w:r w:rsidRPr="00C37F05">
        <w:rPr>
          <w:rFonts w:ascii="Times New Roman" w:hAnsi="Times New Roman" w:cs="Times New Roman"/>
        </w:rPr>
        <w:t xml:space="preserve"> </w:t>
      </w:r>
      <w:r w:rsidRPr="00C37F05">
        <w:rPr>
          <w:rFonts w:ascii="Times New Roman" w:hAnsi="Times New Roman" w:cs="Times New Roman"/>
          <w:sz w:val="28"/>
          <w:szCs w:val="28"/>
        </w:rPr>
        <w:t>у діяльності Громадської організації ГНО «Фундація публічно-правових ініціатив» у межах науково-методичного забезпечення проєкту «Розвиток громад Дніпропетровської області» в контексті організації правової та методичної допомоги територіальним громадам (довідка про впровадження від 28.10.2021 № 20-21/28-1).</w:t>
      </w:r>
    </w:p>
    <w:p w14:paraId="4E08155B" w14:textId="69CFE5DB" w:rsidR="00D60787" w:rsidRDefault="00D60787" w:rsidP="00E311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bookmark6"/>
    </w:p>
    <w:p w14:paraId="19F6F774" w14:textId="77777777" w:rsidR="00D60787" w:rsidRDefault="00D60787" w:rsidP="00D60787">
      <w:pPr>
        <w:spacing w:line="23" w:lineRule="atLeast"/>
        <w:ind w:firstLine="709"/>
        <w:contextualSpacing/>
        <w:jc w:val="both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6. </w:t>
      </w:r>
      <w:r w:rsidRPr="0029069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Дискусійні положення та зауваження до змісту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та оформлення </w:t>
      </w:r>
      <w:r w:rsidRPr="0029069B">
        <w:rPr>
          <w:rFonts w:ascii="Times New Roman" w:eastAsia="Times New Roman" w:hAnsi="Times New Roman"/>
          <w:b/>
          <w:sz w:val="28"/>
          <w:szCs w:val="28"/>
          <w:lang w:eastAsia="ru-RU"/>
        </w:rPr>
        <w:t>дисертації</w:t>
      </w:r>
    </w:p>
    <w:p w14:paraId="0CE2F41C" w14:textId="50FEA6E7" w:rsidR="00D60787" w:rsidRPr="0029069B" w:rsidRDefault="00D60787" w:rsidP="00D60787">
      <w:pPr>
        <w:tabs>
          <w:tab w:val="left" w:pos="993"/>
        </w:tabs>
        <w:spacing w:line="23" w:lineRule="atLeast"/>
        <w:ind w:firstLine="709"/>
        <w:contextualSpacing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Поряд із загальною позитивною оцінкою дисертації потрібно</w:t>
      </w:r>
      <w:r w:rsidRPr="00D60787"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 xml:space="preserve">відзначити, що робота не позбавлена </w:t>
      </w:r>
      <w:r w:rsidR="0096098A">
        <w:rPr>
          <w:rFonts w:ascii="Times New Roman" w:hAnsi="Times New Roman"/>
          <w:spacing w:val="2"/>
          <w:sz w:val="28"/>
          <w:szCs w:val="28"/>
        </w:rPr>
        <w:t xml:space="preserve">окремих </w:t>
      </w:r>
      <w:r>
        <w:rPr>
          <w:rFonts w:ascii="Times New Roman" w:hAnsi="Times New Roman"/>
          <w:spacing w:val="2"/>
          <w:sz w:val="28"/>
          <w:szCs w:val="28"/>
        </w:rPr>
        <w:t>недоліків, мають місце дискусійні положення та окремі зауваження, які полягають у наступному</w:t>
      </w:r>
      <w:r w:rsidRPr="0029069B">
        <w:rPr>
          <w:rFonts w:ascii="Times New Roman" w:hAnsi="Times New Roman"/>
          <w:spacing w:val="2"/>
          <w:sz w:val="28"/>
          <w:szCs w:val="28"/>
        </w:rPr>
        <w:t xml:space="preserve">. </w:t>
      </w:r>
    </w:p>
    <w:p w14:paraId="222B9E0B" w14:textId="4300DC52" w:rsidR="00D03BE8" w:rsidRPr="00CA6483" w:rsidRDefault="0096098A" w:rsidP="000D6B09">
      <w:pPr>
        <w:pStyle w:val="20"/>
        <w:numPr>
          <w:ilvl w:val="0"/>
          <w:numId w:val="7"/>
        </w:numPr>
        <w:shd w:val="clear" w:color="auto" w:fill="auto"/>
        <w:tabs>
          <w:tab w:val="left" w:pos="1080"/>
          <w:tab w:val="left" w:pos="9072"/>
        </w:tabs>
        <w:spacing w:line="240" w:lineRule="auto"/>
        <w:ind w:firstLine="760"/>
        <w:jc w:val="both"/>
      </w:pPr>
      <w:r>
        <w:rPr>
          <w:spacing w:val="2"/>
        </w:rPr>
        <w:t xml:space="preserve"> </w:t>
      </w:r>
      <w:r w:rsidR="00D03BE8">
        <w:t xml:space="preserve">Згідно з вимогами до дисертаційних досліджень та напрямами галузі знань «Публічне управління та адміністрування» </w:t>
      </w:r>
      <w:r w:rsidR="00D03BE8" w:rsidRPr="00CA6483">
        <w:t>у роботі здійснено досить ґрунтовний аналіз теоретико-методологічних засад</w:t>
      </w:r>
      <w:r w:rsidR="00D03BE8">
        <w:t xml:space="preserve"> забезпечення  публічноуправлінської діяльності в системі правоохоронних органів</w:t>
      </w:r>
      <w:r w:rsidR="00D03BE8" w:rsidRPr="00CA6483">
        <w:t xml:space="preserve">, у тому числі, в історичній ретроспективі. За такого підходу </w:t>
      </w:r>
      <w:r w:rsidR="00D03BE8">
        <w:t xml:space="preserve">дисертант частково </w:t>
      </w:r>
      <w:r w:rsidR="00D03BE8" w:rsidRPr="00CA6483">
        <w:t xml:space="preserve">обмежує рекомендації по впровадженню результатів дослідження теоретичними складниками, не </w:t>
      </w:r>
      <w:r w:rsidR="00D03BE8">
        <w:t xml:space="preserve">завжди </w:t>
      </w:r>
      <w:r w:rsidR="00D03BE8" w:rsidRPr="00CA6483">
        <w:t xml:space="preserve">екстраполює власні наукові розробки на функціональні зміни в діяльності органів </w:t>
      </w:r>
      <w:r w:rsidR="00D03BE8">
        <w:t xml:space="preserve">державної </w:t>
      </w:r>
      <w:r w:rsidR="00D03BE8" w:rsidRPr="00CA6483">
        <w:t xml:space="preserve">влади. Так, позитивно оцінюючи </w:t>
      </w:r>
      <w:r w:rsidR="00D03BE8">
        <w:t xml:space="preserve">наукову новизну </w:t>
      </w:r>
      <w:r w:rsidR="00D03BE8" w:rsidRPr="00CA6483">
        <w:t xml:space="preserve">дисертаційної роботи, разом з тим, не до кінця зрозумілим є композиція </w:t>
      </w:r>
      <w:r w:rsidR="00D03BE8">
        <w:t xml:space="preserve">аналізу діяльності правоохоронних органів та загального реформування в системі органів державної влади на основі моделі «перезавантаження влади» </w:t>
      </w:r>
      <w:r w:rsidR="00D03BE8" w:rsidRPr="00CA6483">
        <w:t>(</w:t>
      </w:r>
      <w:r w:rsidR="00D03BE8">
        <w:t>що</w:t>
      </w:r>
      <w:r w:rsidR="00D03BE8" w:rsidRPr="00CA6483">
        <w:t xml:space="preserve"> не бу</w:t>
      </w:r>
      <w:r w:rsidR="00D03BE8">
        <w:t>ла</w:t>
      </w:r>
      <w:r w:rsidR="00D03BE8" w:rsidRPr="00CA6483">
        <w:t xml:space="preserve"> визначен</w:t>
      </w:r>
      <w:r w:rsidR="00D03BE8">
        <w:t>о</w:t>
      </w:r>
      <w:r w:rsidR="00D03BE8" w:rsidRPr="00CA6483">
        <w:t xml:space="preserve"> предметом дослідження). Так само науково вірно встановлені та наведені основні</w:t>
      </w:r>
      <w:r w:rsidR="00D03BE8" w:rsidRPr="004141C8">
        <w:t xml:space="preserve"> складники</w:t>
      </w:r>
      <w:r w:rsidR="00D03BE8">
        <w:t xml:space="preserve"> формування та реалізації правоохоронної концепції </w:t>
      </w:r>
      <w:r w:rsidR="005C5E3B">
        <w:t xml:space="preserve">в Україні </w:t>
      </w:r>
      <w:r w:rsidR="00D03BE8">
        <w:t>до 2030 р</w:t>
      </w:r>
      <w:r w:rsidR="005C5E3B">
        <w:t>. як складник моделі сталого розвитку</w:t>
      </w:r>
      <w:r w:rsidR="00D03BE8" w:rsidRPr="00CA6483">
        <w:t xml:space="preserve">, проте </w:t>
      </w:r>
      <w:r w:rsidR="005C5E3B">
        <w:t xml:space="preserve">важливі висновки дисертантом </w:t>
      </w:r>
      <w:r w:rsidR="00D03BE8" w:rsidRPr="00CA6483">
        <w:t>подані в описовому плані</w:t>
      </w:r>
      <w:r w:rsidR="005C5E3B">
        <w:t>, і поверхово наведені у загальних висновках роботи</w:t>
      </w:r>
      <w:r w:rsidR="00D03BE8" w:rsidRPr="00CA6483">
        <w:t xml:space="preserve">. </w:t>
      </w:r>
    </w:p>
    <w:p w14:paraId="28F5E9FD" w14:textId="43E5964F" w:rsidR="00D60787" w:rsidRPr="0029069B" w:rsidRDefault="00D60787" w:rsidP="00D60787">
      <w:pPr>
        <w:spacing w:line="23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2</w:t>
      </w:r>
      <w:r w:rsidRPr="0029069B">
        <w:rPr>
          <w:rFonts w:ascii="Times New Roman" w:hAnsi="Times New Roman"/>
          <w:spacing w:val="2"/>
          <w:sz w:val="28"/>
          <w:szCs w:val="28"/>
        </w:rPr>
        <w:t>.</w:t>
      </w:r>
      <w:r w:rsidR="0096098A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5C5E3B" w:rsidRPr="005C5E3B">
        <w:rPr>
          <w:rFonts w:ascii="Times New Roman" w:hAnsi="Times New Roman" w:cs="Times New Roman"/>
          <w:sz w:val="28"/>
          <w:szCs w:val="28"/>
        </w:rPr>
        <w:t xml:space="preserve">Новизна роботи щодо </w:t>
      </w:r>
      <w:r w:rsidR="005C5E3B" w:rsidRPr="005C5E3B">
        <w:rPr>
          <w:rFonts w:ascii="Times New Roman" w:hAnsi="Times New Roman" w:cs="Times New Roman"/>
          <w:bCs/>
          <w:iCs/>
          <w:sz w:val="28"/>
          <w:szCs w:val="28"/>
        </w:rPr>
        <w:t>розробки цілісної концепції вирішення а</w:t>
      </w:r>
      <w:r w:rsidR="005C5E3B" w:rsidRPr="005C5E3B">
        <w:rPr>
          <w:rFonts w:ascii="Times New Roman" w:hAnsi="Times New Roman" w:cs="Times New Roman"/>
          <w:spacing w:val="-4"/>
          <w:sz w:val="28"/>
          <w:szCs w:val="28"/>
        </w:rPr>
        <w:t>ктуального наукового завдання</w:t>
      </w:r>
      <w:r w:rsidR="005C5E3B" w:rsidRPr="005C5E3B">
        <w:rPr>
          <w:rFonts w:ascii="Times New Roman" w:hAnsi="Times New Roman" w:cs="Times New Roman"/>
          <w:bCs/>
          <w:iCs/>
          <w:sz w:val="28"/>
          <w:szCs w:val="28"/>
        </w:rPr>
        <w:t xml:space="preserve"> з розроблення теоретико-методологічних засад і обгрунтування наукових підходів </w:t>
      </w:r>
      <w:r w:rsidR="005C5E3B">
        <w:rPr>
          <w:rFonts w:ascii="Times New Roman" w:hAnsi="Times New Roman" w:cs="Times New Roman"/>
          <w:bCs/>
          <w:iCs/>
          <w:sz w:val="28"/>
          <w:szCs w:val="28"/>
        </w:rPr>
        <w:t>що</w:t>
      </w:r>
      <w:r w:rsidR="005C5E3B" w:rsidRPr="005C5E3B">
        <w:rPr>
          <w:rFonts w:ascii="Times New Roman" w:hAnsi="Times New Roman" w:cs="Times New Roman"/>
          <w:bCs/>
          <w:iCs/>
          <w:sz w:val="28"/>
          <w:szCs w:val="28"/>
        </w:rPr>
        <w:t>до</w:t>
      </w:r>
      <w:r w:rsidR="005C5E3B" w:rsidRPr="005C5E3B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5C5E3B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діяльності правоохоронних органів у 3 розділі </w:t>
      </w:r>
      <w:r w:rsidR="005C5E3B" w:rsidRPr="005C5E3B">
        <w:rPr>
          <w:rFonts w:ascii="Times New Roman" w:hAnsi="Times New Roman" w:cs="Times New Roman"/>
          <w:iCs/>
          <w:sz w:val="28"/>
          <w:szCs w:val="28"/>
        </w:rPr>
        <w:t>не викликає сумніву</w:t>
      </w:r>
      <w:r w:rsidR="005C5E3B" w:rsidRPr="005C5E3B">
        <w:rPr>
          <w:rFonts w:ascii="Times New Roman" w:hAnsi="Times New Roman" w:cs="Times New Roman"/>
          <w:sz w:val="28"/>
          <w:szCs w:val="28"/>
        </w:rPr>
        <w:t xml:space="preserve">. Проте, у </w:t>
      </w:r>
      <w:r w:rsidR="005C5E3B">
        <w:rPr>
          <w:rFonts w:ascii="Times New Roman" w:hAnsi="Times New Roman" w:cs="Times New Roman"/>
          <w:sz w:val="28"/>
          <w:szCs w:val="28"/>
        </w:rPr>
        <w:t xml:space="preserve">роботі </w:t>
      </w:r>
      <w:r w:rsidR="005C5E3B" w:rsidRPr="005C5E3B">
        <w:rPr>
          <w:rFonts w:ascii="Times New Roman" w:hAnsi="Times New Roman" w:cs="Times New Roman"/>
          <w:sz w:val="28"/>
          <w:szCs w:val="28"/>
        </w:rPr>
        <w:t xml:space="preserve">змістовні характеристики аналізу дотримання та реалізації </w:t>
      </w:r>
      <w:r w:rsidR="005C5E3B">
        <w:rPr>
          <w:rFonts w:ascii="Times New Roman" w:hAnsi="Times New Roman" w:cs="Times New Roman"/>
          <w:sz w:val="28"/>
          <w:szCs w:val="28"/>
        </w:rPr>
        <w:t>правоохоронної функції</w:t>
      </w:r>
      <w:r w:rsidR="005C5E3B" w:rsidRPr="005C5E3B">
        <w:rPr>
          <w:rFonts w:ascii="Times New Roman" w:hAnsi="Times New Roman" w:cs="Times New Roman"/>
          <w:sz w:val="28"/>
          <w:szCs w:val="28"/>
        </w:rPr>
        <w:t xml:space="preserve"> дисертант запропонував  </w:t>
      </w:r>
      <w:r w:rsidR="005C5E3B">
        <w:rPr>
          <w:rFonts w:ascii="Times New Roman" w:hAnsi="Times New Roman" w:cs="Times New Roman"/>
          <w:sz w:val="28"/>
          <w:szCs w:val="28"/>
        </w:rPr>
        <w:t>визначити</w:t>
      </w:r>
      <w:r w:rsidR="005C5E3B" w:rsidRPr="005C5E3B">
        <w:rPr>
          <w:rFonts w:ascii="Times New Roman" w:hAnsi="Times New Roman" w:cs="Times New Roman"/>
          <w:sz w:val="28"/>
          <w:szCs w:val="28"/>
        </w:rPr>
        <w:t xml:space="preserve"> через визначення сутності</w:t>
      </w:r>
      <w:r w:rsidR="005C5E3B">
        <w:rPr>
          <w:rFonts w:ascii="Times New Roman" w:hAnsi="Times New Roman" w:cs="Times New Roman"/>
          <w:sz w:val="28"/>
          <w:szCs w:val="28"/>
        </w:rPr>
        <w:t xml:space="preserve"> принципів і складників правоохоронної діяльності як </w:t>
      </w:r>
      <w:r w:rsidR="005C5E3B" w:rsidRPr="005C5E3B">
        <w:rPr>
          <w:rFonts w:ascii="Times New Roman" w:hAnsi="Times New Roman" w:cs="Times New Roman"/>
          <w:sz w:val="28"/>
          <w:szCs w:val="28"/>
        </w:rPr>
        <w:t>концепту суверенної держав. Отже, для цілісного розкриття авторської позиції потребують певних уточнень ряд питань. По-перше, у роботі не чітко простежується оцінка автор</w:t>
      </w:r>
      <w:r w:rsidR="00B252FB">
        <w:rPr>
          <w:rFonts w:ascii="Times New Roman" w:hAnsi="Times New Roman" w:cs="Times New Roman"/>
          <w:sz w:val="28"/>
          <w:szCs w:val="28"/>
        </w:rPr>
        <w:t>ом</w:t>
      </w:r>
      <w:r w:rsidR="005C5E3B" w:rsidRPr="005C5E3B">
        <w:rPr>
          <w:rFonts w:ascii="Times New Roman" w:hAnsi="Times New Roman" w:cs="Times New Roman"/>
          <w:sz w:val="28"/>
          <w:szCs w:val="28"/>
        </w:rPr>
        <w:t xml:space="preserve"> положень нормативно-правових актів у сфері </w:t>
      </w:r>
      <w:r w:rsidR="002A0089">
        <w:rPr>
          <w:rFonts w:ascii="Times New Roman" w:hAnsi="Times New Roman" w:cs="Times New Roman"/>
          <w:sz w:val="28"/>
          <w:szCs w:val="28"/>
        </w:rPr>
        <w:t>правоохоронної діяльності</w:t>
      </w:r>
      <w:r w:rsidR="005C5E3B" w:rsidRPr="005C5E3B">
        <w:rPr>
          <w:rFonts w:ascii="Times New Roman" w:hAnsi="Times New Roman" w:cs="Times New Roman"/>
          <w:sz w:val="28"/>
          <w:szCs w:val="28"/>
        </w:rPr>
        <w:t xml:space="preserve">. По-друге, запропоновані у роботі моделі формування </w:t>
      </w:r>
      <w:r w:rsidR="002A0089">
        <w:rPr>
          <w:rFonts w:ascii="Times New Roman" w:hAnsi="Times New Roman" w:cs="Times New Roman"/>
          <w:sz w:val="28"/>
          <w:szCs w:val="28"/>
        </w:rPr>
        <w:t xml:space="preserve">основ публічноуправлінської діяльності у сфері правоохорони </w:t>
      </w:r>
      <w:r w:rsidR="005C5E3B" w:rsidRPr="005C5E3B">
        <w:rPr>
          <w:rFonts w:ascii="Times New Roman" w:hAnsi="Times New Roman" w:cs="Times New Roman"/>
          <w:sz w:val="28"/>
          <w:szCs w:val="28"/>
        </w:rPr>
        <w:t xml:space="preserve">(які дисертант називає схемами) містить </w:t>
      </w:r>
      <w:r w:rsidR="005C5E3B" w:rsidRPr="005C5E3B">
        <w:rPr>
          <w:rFonts w:ascii="Times New Roman" w:hAnsi="Times New Roman" w:cs="Times New Roman"/>
          <w:sz w:val="28"/>
          <w:szCs w:val="28"/>
        </w:rPr>
        <w:lastRenderedPageBreak/>
        <w:t>суб’єкти, об’єкти та мету як основні елементи, хоча автором у роботі також ґрунтовно розкрито принципи й чинники формування</w:t>
      </w:r>
      <w:r w:rsidR="002A0089">
        <w:rPr>
          <w:rFonts w:ascii="Times New Roman" w:hAnsi="Times New Roman" w:cs="Times New Roman"/>
          <w:sz w:val="28"/>
          <w:szCs w:val="28"/>
        </w:rPr>
        <w:t xml:space="preserve"> засад правоохоронних органів</w:t>
      </w:r>
      <w:r w:rsidR="005C5E3B" w:rsidRPr="005C5E3B">
        <w:rPr>
          <w:rFonts w:ascii="Times New Roman" w:hAnsi="Times New Roman" w:cs="Times New Roman"/>
          <w:sz w:val="28"/>
          <w:szCs w:val="28"/>
        </w:rPr>
        <w:t xml:space="preserve">, основні функції, елементи тощо, які у графічному вигляді посилили б авторську позицію. Відтак, схематичне подання базових понять дисертаційної роботи в сенсі співвідношення умов формування </w:t>
      </w:r>
      <w:r w:rsidR="002A0089">
        <w:rPr>
          <w:rFonts w:ascii="Times New Roman" w:hAnsi="Times New Roman" w:cs="Times New Roman"/>
          <w:sz w:val="28"/>
          <w:szCs w:val="28"/>
        </w:rPr>
        <w:t>засад публічноуправлінської діяльності</w:t>
      </w:r>
      <w:r w:rsidR="005C5E3B" w:rsidRPr="005C5E3B">
        <w:rPr>
          <w:rFonts w:ascii="Times New Roman" w:hAnsi="Times New Roman" w:cs="Times New Roman"/>
          <w:sz w:val="28"/>
          <w:szCs w:val="28"/>
        </w:rPr>
        <w:t xml:space="preserve"> та основних напрямів державної політики у сфері </w:t>
      </w:r>
      <w:r w:rsidR="002A0089">
        <w:rPr>
          <w:rFonts w:ascii="Times New Roman" w:hAnsi="Times New Roman" w:cs="Times New Roman"/>
          <w:sz w:val="28"/>
          <w:szCs w:val="28"/>
        </w:rPr>
        <w:t xml:space="preserve">правопорядку </w:t>
      </w:r>
      <w:r w:rsidR="005C5E3B" w:rsidRPr="005C5E3B">
        <w:rPr>
          <w:rFonts w:ascii="Times New Roman" w:hAnsi="Times New Roman" w:cs="Times New Roman"/>
          <w:sz w:val="28"/>
          <w:szCs w:val="28"/>
        </w:rPr>
        <w:t>суттєво  посилили б аргументацію автора</w:t>
      </w:r>
      <w:r w:rsidR="003B0984">
        <w:rPr>
          <w:rFonts w:ascii="Times New Roman" w:hAnsi="Times New Roman"/>
          <w:sz w:val="28"/>
          <w:szCs w:val="28"/>
        </w:rPr>
        <w:t>.</w:t>
      </w:r>
    </w:p>
    <w:p w14:paraId="21F98C01" w14:textId="3AB6C229" w:rsidR="003B0984" w:rsidRPr="00331BDC" w:rsidRDefault="00D60787" w:rsidP="003B098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3</w:t>
      </w:r>
      <w:r w:rsidRPr="00310523">
        <w:rPr>
          <w:rFonts w:ascii="Times New Roman" w:hAnsi="Times New Roman"/>
          <w:spacing w:val="2"/>
          <w:sz w:val="28"/>
          <w:szCs w:val="28"/>
        </w:rPr>
        <w:t>.</w:t>
      </w:r>
      <w:r w:rsidR="0096098A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0D6B09" w:rsidRPr="000D6B09">
        <w:rPr>
          <w:rFonts w:ascii="Times New Roman" w:hAnsi="Times New Roman" w:cs="Times New Roman"/>
          <w:sz w:val="28"/>
          <w:szCs w:val="28"/>
        </w:rPr>
        <w:t xml:space="preserve">Досліджуючи принципи, інституціональні характеристики та чинники формування </w:t>
      </w:r>
      <w:r w:rsidR="000D6B09">
        <w:rPr>
          <w:rFonts w:ascii="Times New Roman" w:hAnsi="Times New Roman" w:cs="Times New Roman"/>
          <w:sz w:val="28"/>
          <w:szCs w:val="28"/>
        </w:rPr>
        <w:t>засад публічноуправлінської діяльності в системі правоохоронних органів</w:t>
      </w:r>
      <w:r w:rsidR="000D6B09" w:rsidRPr="000D6B09">
        <w:rPr>
          <w:rFonts w:ascii="Times New Roman" w:hAnsi="Times New Roman" w:cs="Times New Roman"/>
          <w:sz w:val="28"/>
          <w:szCs w:val="28"/>
        </w:rPr>
        <w:t>, автор теоретично поєднує їх аналіз</w:t>
      </w:r>
      <w:r w:rsidR="000D6B09">
        <w:rPr>
          <w:rFonts w:ascii="Times New Roman" w:hAnsi="Times New Roman" w:cs="Times New Roman"/>
          <w:sz w:val="28"/>
          <w:szCs w:val="28"/>
        </w:rPr>
        <w:t xml:space="preserve"> у </w:t>
      </w:r>
      <w:r w:rsidR="00B252FB">
        <w:rPr>
          <w:rFonts w:ascii="Times New Roman" w:hAnsi="Times New Roman" w:cs="Times New Roman"/>
          <w:sz w:val="28"/>
          <w:szCs w:val="28"/>
        </w:rPr>
        <w:t>першому</w:t>
      </w:r>
      <w:r w:rsidR="000D6B09">
        <w:rPr>
          <w:rFonts w:ascii="Times New Roman" w:hAnsi="Times New Roman" w:cs="Times New Roman"/>
          <w:sz w:val="28"/>
          <w:szCs w:val="28"/>
        </w:rPr>
        <w:t xml:space="preserve"> розділі</w:t>
      </w:r>
      <w:r w:rsidR="000D6B09" w:rsidRPr="000D6B09">
        <w:rPr>
          <w:rFonts w:ascii="Times New Roman" w:hAnsi="Times New Roman" w:cs="Times New Roman"/>
          <w:sz w:val="28"/>
          <w:szCs w:val="28"/>
        </w:rPr>
        <w:t>. А також пропонує внести зміни у відповідні нормативно-правові акти щодо реалізації вже існуючих положень законодавства. При цьому авторський підхід до класифікації чинників формування сучасного стану і потреби розробки нового змісту нормативно-правових актів недостатньо обгрунтований і більше базується на практичному сприйнятті проблеми дисертантом, та його власному практичному досвіді, що мало бути логічно обумовлено у тому числі і науково-методологічними засадами дослідження</w:t>
      </w:r>
      <w:r w:rsidR="00B252FB">
        <w:rPr>
          <w:rFonts w:ascii="Times New Roman" w:hAnsi="Times New Roman" w:cs="Times New Roman"/>
          <w:sz w:val="28"/>
          <w:szCs w:val="28"/>
        </w:rPr>
        <w:t xml:space="preserve"> та потребами у конкретних правових новелах</w:t>
      </w:r>
      <w:r w:rsidR="003B0984" w:rsidRPr="00331BDC">
        <w:rPr>
          <w:rFonts w:ascii="Times New Roman" w:hAnsi="Times New Roman" w:cs="Times New Roman"/>
          <w:sz w:val="28"/>
          <w:szCs w:val="28"/>
        </w:rPr>
        <w:t>.</w:t>
      </w:r>
    </w:p>
    <w:p w14:paraId="1DC706A1" w14:textId="2E80C2BE" w:rsidR="00B252FB" w:rsidRPr="00CA6483" w:rsidRDefault="00DA391E" w:rsidP="00B252FB">
      <w:pPr>
        <w:pStyle w:val="20"/>
        <w:shd w:val="clear" w:color="auto" w:fill="auto"/>
        <w:tabs>
          <w:tab w:val="left" w:pos="1082"/>
        </w:tabs>
        <w:spacing w:line="240" w:lineRule="auto"/>
        <w:ind w:firstLine="740"/>
        <w:jc w:val="both"/>
      </w:pPr>
      <w:r w:rsidRPr="000D6B09">
        <w:rPr>
          <w:rFonts w:eastAsia="Microsoft Sans Serif"/>
        </w:rPr>
        <w:t xml:space="preserve">4. </w:t>
      </w:r>
      <w:r w:rsidR="00B252FB" w:rsidRPr="00CA6483">
        <w:t xml:space="preserve">Аналізуючи </w:t>
      </w:r>
      <w:r w:rsidR="00B252FB">
        <w:t xml:space="preserve">проблему забезпечення ефективності публічноуправлінської діяльності в </w:t>
      </w:r>
      <w:r w:rsidR="00B252FB" w:rsidRPr="00CA6483">
        <w:t>зарубіжних країн</w:t>
      </w:r>
      <w:r w:rsidR="00B252FB">
        <w:t>ах</w:t>
      </w:r>
      <w:r w:rsidR="00B252FB" w:rsidRPr="00CA6483">
        <w:t xml:space="preserve"> (переважно, країн-членів ЄС) та визначаючи відповідні тенденції, автору слід було б не лише виокремити систему пріоритетів </w:t>
      </w:r>
      <w:r w:rsidR="00B252FB">
        <w:t xml:space="preserve">правоохорони у </w:t>
      </w:r>
      <w:r w:rsidR="00B252FB" w:rsidRPr="00CA6483">
        <w:t>досліджених країн</w:t>
      </w:r>
      <w:r w:rsidR="00B252FB">
        <w:t>ах</w:t>
      </w:r>
      <w:r w:rsidR="00B252FB" w:rsidRPr="00CA6483">
        <w:t>, в рамках якої здійснюються пошуки найбільш наближених (у правовому розумінні) моделей</w:t>
      </w:r>
      <w:r w:rsidR="00B252FB">
        <w:t xml:space="preserve"> правоохорони</w:t>
      </w:r>
      <w:r w:rsidR="00B252FB" w:rsidRPr="00CA6483">
        <w:t>, а перш за все звернути увагу на переваги й ризики, які необхідно враховувати при використанні європейського досвіду в сучасній вітчизняній управлінській практиці та в процесі вдосконалення політики у сфері</w:t>
      </w:r>
      <w:r w:rsidR="00B252FB">
        <w:t xml:space="preserve"> реалізації правоохоронної функції</w:t>
      </w:r>
      <w:r w:rsidR="00B252FB" w:rsidRPr="00CA6483">
        <w:t xml:space="preserve">. Дисертант вірно побудував алгоритм дослідження проблеми імплементації зарубіжного досвіду, проте </w:t>
      </w:r>
      <w:r w:rsidR="00B252FB">
        <w:t xml:space="preserve">невиправдано перевантажив текст </w:t>
      </w:r>
      <w:r w:rsidR="00B252FB" w:rsidRPr="00CA6483">
        <w:t>теор</w:t>
      </w:r>
      <w:r w:rsidR="00B252FB">
        <w:t>етичними положеннями науки</w:t>
      </w:r>
      <w:r w:rsidR="00B252FB" w:rsidRPr="00CA6483">
        <w:t xml:space="preserve"> державного управління, що частково зменшило у 2 та 3 розділах практичний характер пропозицій та рекомендацій.</w:t>
      </w:r>
    </w:p>
    <w:p w14:paraId="775611C5" w14:textId="7C5D10C2" w:rsidR="00B252FB" w:rsidRPr="00D617F4" w:rsidRDefault="00B252FB" w:rsidP="00B252FB">
      <w:pPr>
        <w:pStyle w:val="20"/>
        <w:shd w:val="clear" w:color="auto" w:fill="auto"/>
        <w:tabs>
          <w:tab w:val="left" w:pos="1082"/>
        </w:tabs>
        <w:spacing w:line="240" w:lineRule="auto"/>
        <w:ind w:firstLine="709"/>
        <w:jc w:val="both"/>
      </w:pPr>
      <w:r>
        <w:t xml:space="preserve">5. </w:t>
      </w:r>
      <w:r w:rsidRPr="00CA6483">
        <w:t xml:space="preserve">У </w:t>
      </w:r>
      <w:r>
        <w:t xml:space="preserve">третьому розділі </w:t>
      </w:r>
      <w:r w:rsidRPr="00CA6483">
        <w:t>автор</w:t>
      </w:r>
      <w:r>
        <w:t xml:space="preserve"> акцентує увагу на взаємовпливі і залежності понять</w:t>
      </w:r>
      <w:r w:rsidR="004B73A7">
        <w:t xml:space="preserve"> правоохорона і правопорядок</w:t>
      </w:r>
      <w:r w:rsidRPr="00CA6483">
        <w:t>.</w:t>
      </w:r>
      <w:r>
        <w:t xml:space="preserve"> Ми підтримуємо такий дослідницький підхід дисертанта. Водночас, недостатнім</w:t>
      </w:r>
      <w:r w:rsidR="00FF0C89">
        <w:t xml:space="preserve"> </w:t>
      </w:r>
      <w:r>
        <w:t xml:space="preserve">є комплексний публічноуправлінський підхід до формування </w:t>
      </w:r>
      <w:r w:rsidR="00FF0C89">
        <w:t xml:space="preserve">режиму </w:t>
      </w:r>
      <w:r w:rsidR="004B73A7">
        <w:t>право</w:t>
      </w:r>
      <w:r w:rsidR="00FF0C89">
        <w:t>по</w:t>
      </w:r>
      <w:r w:rsidR="004B73A7">
        <w:t>рядку в умовах викликів і загроз</w:t>
      </w:r>
      <w:r w:rsidR="00FF0C89">
        <w:t xml:space="preserve"> національній безпеці</w:t>
      </w:r>
      <w:r>
        <w:t>, що навод</w:t>
      </w:r>
      <w:r w:rsidR="004B73A7">
        <w:t>я</w:t>
      </w:r>
      <w:r>
        <w:t xml:space="preserve">ться автором у тексті </w:t>
      </w:r>
      <w:r w:rsidR="004B73A7">
        <w:t xml:space="preserve">(розділ 1) </w:t>
      </w:r>
      <w:r>
        <w:t>як перелік</w:t>
      </w:r>
      <w:r w:rsidR="004B73A7">
        <w:t xml:space="preserve">, та у розділі 3 </w:t>
      </w:r>
      <w:r w:rsidR="00FF0C89">
        <w:t xml:space="preserve">– </w:t>
      </w:r>
      <w:r w:rsidR="004B73A7">
        <w:t>як об’єкт дослідження</w:t>
      </w:r>
      <w:r>
        <w:t xml:space="preserve">. </w:t>
      </w:r>
      <w:r w:rsidR="00FF0C89">
        <w:t>В</w:t>
      </w:r>
      <w:r>
        <w:t>арто було у третьому розділі не лише описово подати авторську позицію, а розгорнути більш детально авторську трактовку публічноуправлінського змісту</w:t>
      </w:r>
      <w:r w:rsidR="004B73A7">
        <w:t xml:space="preserve"> правоохоронної функції</w:t>
      </w:r>
      <w:r>
        <w:t>, приділит</w:t>
      </w:r>
      <w:r w:rsidR="004B73A7">
        <w:t>и</w:t>
      </w:r>
      <w:r>
        <w:t xml:space="preserve"> більше уваги </w:t>
      </w:r>
      <w:r w:rsidRPr="00D617F4">
        <w:t>чинник</w:t>
      </w:r>
      <w:r>
        <w:t>ам</w:t>
      </w:r>
      <w:r w:rsidRPr="00D617F4">
        <w:t xml:space="preserve"> розвитку</w:t>
      </w:r>
      <w:r w:rsidR="004B73A7">
        <w:t xml:space="preserve"> спеціальних механізмів правоохоронної діяльності</w:t>
      </w:r>
      <w:r w:rsidR="00FF0C89">
        <w:t>, про які автор пише дотично.</w:t>
      </w:r>
    </w:p>
    <w:p w14:paraId="6E7DF061" w14:textId="11C578B7" w:rsidR="00D60787" w:rsidRDefault="00D60787" w:rsidP="00D60787">
      <w:pPr>
        <w:spacing w:line="23" w:lineRule="atLeast"/>
        <w:ind w:firstLine="709"/>
        <w:contextualSpacing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В</w:t>
      </w:r>
      <w:r w:rsidRPr="0029069B">
        <w:rPr>
          <w:rFonts w:ascii="Times New Roman" w:hAnsi="Times New Roman"/>
          <w:spacing w:val="2"/>
          <w:sz w:val="28"/>
          <w:szCs w:val="28"/>
        </w:rPr>
        <w:t xml:space="preserve">исловлені зауваження та </w:t>
      </w:r>
      <w:r>
        <w:rPr>
          <w:rFonts w:ascii="Times New Roman" w:hAnsi="Times New Roman"/>
          <w:spacing w:val="2"/>
          <w:sz w:val="28"/>
          <w:szCs w:val="28"/>
        </w:rPr>
        <w:t>дискусійні положення</w:t>
      </w:r>
      <w:r w:rsidRPr="0029069B"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 xml:space="preserve">мають в основному  </w:t>
      </w:r>
      <w:r w:rsidRPr="0029069B">
        <w:rPr>
          <w:rFonts w:ascii="Times New Roman" w:hAnsi="Times New Roman"/>
          <w:spacing w:val="2"/>
          <w:sz w:val="28"/>
          <w:szCs w:val="28"/>
        </w:rPr>
        <w:t xml:space="preserve"> рекомендаційний характер</w:t>
      </w:r>
      <w:r>
        <w:rPr>
          <w:rFonts w:ascii="Times New Roman" w:hAnsi="Times New Roman"/>
          <w:spacing w:val="2"/>
          <w:sz w:val="28"/>
          <w:szCs w:val="28"/>
        </w:rPr>
        <w:t xml:space="preserve"> для подальшого розширення досліджень цього наукового напряму. Вони не впливають на загальну позитивну оцінку дисертаційної роботи, її теоретичну та практичну значущість. </w:t>
      </w:r>
    </w:p>
    <w:bookmarkEnd w:id="3"/>
    <w:p w14:paraId="5FB4D1BB" w14:textId="67331F3D" w:rsidR="006E7FB0" w:rsidRDefault="006E7FB0" w:rsidP="006E7FB0">
      <w:pPr>
        <w:spacing w:line="23" w:lineRule="atLeast"/>
        <w:contextualSpacing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2F42639E" wp14:editId="5C2EACB0">
            <wp:extent cx="6202680" cy="8202079"/>
            <wp:effectExtent l="0" t="0" r="7620" b="889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7"/>
                    <a:srcRect l="32473" t="9127" r="32485" b="8501"/>
                    <a:stretch/>
                  </pic:blipFill>
                  <pic:spPr bwMode="auto">
                    <a:xfrm>
                      <a:off x="0" y="0"/>
                      <a:ext cx="6207272" cy="8208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E7FB0" w:rsidSect="007B4C4C">
      <w:headerReference w:type="even" r:id="rId8"/>
      <w:headerReference w:type="default" r:id="rId9"/>
      <w:headerReference w:type="first" r:id="rId10"/>
      <w:pgSz w:w="11900" w:h="16840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B674B3" w14:textId="77777777" w:rsidR="005C33E9" w:rsidRDefault="005C33E9">
      <w:r>
        <w:separator/>
      </w:r>
    </w:p>
  </w:endnote>
  <w:endnote w:type="continuationSeparator" w:id="0">
    <w:p w14:paraId="31B0DE8B" w14:textId="77777777" w:rsidR="005C33E9" w:rsidRDefault="005C3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5E68A8" w14:textId="77777777" w:rsidR="005C33E9" w:rsidRDefault="005C33E9"/>
  </w:footnote>
  <w:footnote w:type="continuationSeparator" w:id="0">
    <w:p w14:paraId="4BBF413E" w14:textId="77777777" w:rsidR="005C33E9" w:rsidRDefault="005C33E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F22D4A" w14:textId="4EF9AFE6" w:rsidR="00E92A04" w:rsidRDefault="004830E4">
    <w:pPr>
      <w:rPr>
        <w:sz w:val="2"/>
        <w:szCs w:val="2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63500" distR="63500" simplePos="0" relativeHeight="314572421" behindDoc="1" locked="0" layoutInCell="1" allowOverlap="1" wp14:anchorId="31B9F191" wp14:editId="7233F98E">
              <wp:simplePos x="0" y="0"/>
              <wp:positionH relativeFrom="page">
                <wp:posOffset>6963410</wp:posOffset>
              </wp:positionH>
              <wp:positionV relativeFrom="page">
                <wp:posOffset>627380</wp:posOffset>
              </wp:positionV>
              <wp:extent cx="140335" cy="146050"/>
              <wp:effectExtent l="635" t="0" r="1905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4B8145" w14:textId="77777777" w:rsidR="00E92A04" w:rsidRDefault="00AB21E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529A6" w:rsidRPr="00A529A6">
                            <w:rPr>
                              <w:rStyle w:val="a6"/>
                              <w:noProof/>
                            </w:rPr>
                            <w:t>8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B9F19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548.3pt;margin-top:49.4pt;width:11.05pt;height:11.5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68eqgIAAKYFAAAOAAAAZHJzL2Uyb0RvYy54bWysVFtvmzAUfp+0/2D5nWIouYBCqjaEaVJ3&#10;kdr9AAdMsAY2st1AN+2/79iEpE1fpm08WAf7+DuX7/NZ3Qxtgw5MaS5FioMrghEThSy52Kf422Pu&#10;LTHShoqSNlKwFD8zjW/W79+t+i5hoaxlUzKFAETopO9SXBvTJb6vi5q1VF/Jjgk4rKRqqYFftfdL&#10;RXtAbxs/JGTu91KVnZIF0xp2s/EQrx1+VbHCfKkqzQxqUgy5Gbcqt+7s6q9XNNkr2tW8OKZB/yKL&#10;lnIBQU9QGTUUPSn+BqrlhZJaVuaqkK0vq4oXzNUA1QTkopqHmnbM1QLN0d2pTfr/wRafD18V4mWK&#10;Q4wEbYGiRzYYdCcHtLDd6TudgNNDB25mgG1g2VWqu3tZfNdIyE1NxZ7dKiX7mtESsgvsTf/F1RFH&#10;W5Bd/0mWEIY+GemAhkq1tnXQDATowNLziRmbSmFDRuT6eoZRAUdBNCczx5xPk+lyp7T5wGSLrJFi&#10;BcQ7cHq418YmQ5PJxcYSMudN48hvxKsNcBx3IDRctWc2Ccflz5jE2+V2GXlRON96Ecky7zbfRN48&#10;Dxaz7DrbbLLgl40bREnNy5IJG2bSVRD9GW9HhY+KOClLy4aXFs6mpNV+t2kUOlDQde4+13I4Obv5&#10;r9NwTYBaLkoKwojchbGXz5cLL8qjmRcvyNIjQXwXz0kUR1n+uqR7Lti/l4T6FMezcDZq6Zz0RW3E&#10;fW9ro0nLDUyOhrcpXp6caGIVuBWlo9ZQ3oz2i1bY9M+tALonop1erURHsZphNwCKFfFOls+gXCVB&#10;WSBPGHdg1FL9wKiH0ZFiAbMNo+ajAO3bKTMZajJ2k0FFARdTbDAazY0Zp9FTp/i+Btzpdd3C+8i5&#10;0+45h+OrgmHgSjgOLjttXv47r/N4Xf8GAAD//wMAUEsDBBQABgAIAAAAIQCAIT5A3QAAAAwBAAAP&#10;AAAAZHJzL2Rvd25yZXYueG1sTI89a8MwEIb3Qv+DuEK3RnYGR3EthxDo0q1pKXRTrItlog8jKY79&#10;73uZ2u1e7uH9aHazs2zCmIbgJZSrAhj6LujB9xK+Pt9eBLCUldfKBo8SFkywax8fGlXrcPMfOB1z&#10;z8jEp1pJMDmPNeepM+hUWoURPf3OITqVScae66huZO4sXxdFxZ0aPCUYNeLBYHc5Xp2EzfwdcEx4&#10;wJ/z1EUzLMK+L1I+P837V2AZ5/wHw70+VYeWOp3C1evELOliW1XEStgK2nAnylJsgJ3oWpcCeNvw&#10;/yPaXwAAAP//AwBQSwECLQAUAAYACAAAACEAtoM4kv4AAADhAQAAEwAAAAAAAAAAAAAAAAAAAAAA&#10;W0NvbnRlbnRfVHlwZXNdLnhtbFBLAQItABQABgAIAAAAIQA4/SH/1gAAAJQBAAALAAAAAAAAAAAA&#10;AAAAAC8BAABfcmVscy8ucmVsc1BLAQItABQABgAIAAAAIQCiW68eqgIAAKYFAAAOAAAAAAAAAAAA&#10;AAAAAC4CAABkcnMvZTJvRG9jLnhtbFBLAQItABQABgAIAAAAIQCAIT5A3QAAAAwBAAAPAAAAAAAA&#10;AAAAAAAAAAQFAABkcnMvZG93bnJldi54bWxQSwUGAAAAAAQABADzAAAADgYAAAAA&#10;" filled="f" stroked="f">
              <v:textbox style="mso-fit-shape-to-text:t" inset="0,0,0,0">
                <w:txbxContent>
                  <w:p w14:paraId="544B8145" w14:textId="77777777" w:rsidR="00E92A04" w:rsidRDefault="00AB21E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529A6" w:rsidRPr="00A529A6">
                      <w:rPr>
                        <w:rStyle w:val="a6"/>
                        <w:noProof/>
                      </w:rPr>
                      <w:t>8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9EF009" w14:textId="77777777" w:rsidR="00E92A04" w:rsidRDefault="00E92A0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CD9566" w14:textId="63796402" w:rsidR="00E92A04" w:rsidRDefault="004830E4">
    <w:pPr>
      <w:rPr>
        <w:sz w:val="2"/>
        <w:szCs w:val="2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63500" distR="63500" simplePos="0" relativeHeight="314572422" behindDoc="1" locked="0" layoutInCell="1" allowOverlap="1" wp14:anchorId="45751F6B" wp14:editId="2847BF0F">
              <wp:simplePos x="0" y="0"/>
              <wp:positionH relativeFrom="page">
                <wp:posOffset>7112635</wp:posOffset>
              </wp:positionH>
              <wp:positionV relativeFrom="page">
                <wp:posOffset>725170</wp:posOffset>
              </wp:positionV>
              <wp:extent cx="140335" cy="146050"/>
              <wp:effectExtent l="0" t="1270" r="0" b="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BFC944" w14:textId="77777777" w:rsidR="00E92A04" w:rsidRDefault="00AB21E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6"/>
                            </w:rPr>
                            <w:t>#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5751F6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560.05pt;margin-top:57.1pt;width:11.05pt;height:11.5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mS21AEAAJUDAAAOAAAAZHJzL2Uyb0RvYy54bWysU8tu2zAQvBfoPxC815LzQiFYDtIELgqk&#10;DyDNB6woSiIqcYklbcn9+i5pyWmbW9ELseJjdmZ2tLmdhl4cNHmDtpTrVS6FtgprY9tSPn/fvXsv&#10;hQ9ga+jR6lIetZe327dvNqMr9AV22NeaBINYX4yulF0Irsgyrzo9gF+h05YPG6QBAn9Sm9UEI6MP&#10;fXaR5zfZiFQ7QqW9592H06HcJvym0Sp8bRqvg+hLydxCWimtVVyz7QaKlsB1Rs004B9YDGAsNz1D&#10;PUAAsSfzCmowitBjE1YKhwybxiidNLCadf6XmqcOnE5a2Bzvzjb5/wervhye3DcSYfqAEw8wifDu&#10;EdUPLyzed2BbfUeEY6eh5sbraFk2Ol/MT6PVvvARpBo/Y81Dhn3ABDQ1NERXWKdgdB7A8Wy6noJQ&#10;seVVfnl5LYXio/XVTX6dhpJBsTx25MNHjYOIRSmJZ5rA4fDoQyQDxXIl9rK4M32f5trbPzb4YtxJ&#10;5CPfE/MwVZMw9awsaqmwPrIawlNaON1cdEg/pRg5KaW0HGUp+k+W/YihWgpaimopwCp+WMogxam8&#10;D6fw7R2ZtmPcxfE79mxnkp4XDjNZnn2SOec0huv373Tr5W/a/gIAAP//AwBQSwMEFAAGAAgAAAAh&#10;ACkbwMHbAAAADQEAAA8AAABkcnMvZG93bnJldi54bWxMj8FOwzAQRO9I/IO1lbhRJwHRKsSpUCUu&#10;3CioEjc32cZR7XVku2ny92xOcHujHc3OVLvJWTFiiL0nBfk6A4HU+LanTsH31/vjFkRMmlptPaGC&#10;GSPs6vu7Spetv9EnjofUCQ6hWGoFJqWhlDI2Bp2Oaz8g8e3sg9OJZehkG/SNw52VRZa9SKd74g9G&#10;D7g32FwOV6dgMx09DhH3+HMem2D6eWs/ZqUeVtPbK4iEU/ozw1Kfq0PNnU7+Sm0UlnVeZDl7F3ou&#10;QCwWBqYT09OmAFlX8v+K+hcAAP//AwBQSwECLQAUAAYACAAAACEAtoM4kv4AAADhAQAAEwAAAAAA&#10;AAAAAAAAAAAAAAAAW0NvbnRlbnRfVHlwZXNdLnhtbFBLAQItABQABgAIAAAAIQA4/SH/1gAAAJQB&#10;AAALAAAAAAAAAAAAAAAAAC8BAABfcmVscy8ucmVsc1BLAQItABQABgAIAAAAIQBnHmS21AEAAJUD&#10;AAAOAAAAAAAAAAAAAAAAAC4CAABkcnMvZTJvRG9jLnhtbFBLAQItABQABgAIAAAAIQApG8DB2wAA&#10;AA0BAAAPAAAAAAAAAAAAAAAAAC4EAABkcnMvZG93bnJldi54bWxQSwUGAAAAAAQABADzAAAANgUA&#10;AAAA&#10;" filled="f" stroked="f">
              <v:textbox style="mso-fit-shape-to-text:t" inset="0,0,0,0">
                <w:txbxContent>
                  <w:p w14:paraId="10BFC944" w14:textId="77777777" w:rsidR="00E92A04" w:rsidRDefault="00AB21E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</w:instrText>
                    </w:r>
                    <w:r>
                      <w:instrText xml:space="preserve">* MERGEFORMAT </w:instrText>
                    </w:r>
                    <w:r>
                      <w:fldChar w:fldCharType="separate"/>
                    </w:r>
                    <w:r>
                      <w:rPr>
                        <w:rStyle w:val="a6"/>
                      </w:rPr>
                      <w:t>#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D38B2"/>
    <w:multiLevelType w:val="singleLevel"/>
    <w:tmpl w:val="8A52F6CE"/>
    <w:lvl w:ilvl="0">
      <w:start w:val="1"/>
      <w:numFmt w:val="decimal"/>
      <w:lvlText w:val="%1."/>
      <w:lvlJc w:val="left"/>
      <w:pPr>
        <w:tabs>
          <w:tab w:val="num" w:pos="1084"/>
        </w:tabs>
        <w:ind w:left="1084" w:hanging="375"/>
      </w:pPr>
      <w:rPr>
        <w:rFonts w:hint="default"/>
      </w:rPr>
    </w:lvl>
  </w:abstractNum>
  <w:abstractNum w:abstractNumId="1" w15:restartNumberingAfterBreak="0">
    <w:nsid w:val="25C65446"/>
    <w:multiLevelType w:val="hybridMultilevel"/>
    <w:tmpl w:val="8898AD3A"/>
    <w:lvl w:ilvl="0" w:tplc="10B8E4E2">
      <w:numFmt w:val="bullet"/>
      <w:lvlText w:val=""/>
      <w:lvlJc w:val="left"/>
      <w:pPr>
        <w:ind w:left="261" w:hanging="425"/>
      </w:pPr>
      <w:rPr>
        <w:rFonts w:ascii="Symbol" w:eastAsia="Times New Roman" w:hAnsi="Symbol" w:hint="default"/>
        <w:w w:val="100"/>
        <w:sz w:val="28"/>
      </w:rPr>
    </w:lvl>
    <w:lvl w:ilvl="1" w:tplc="6FD2457A">
      <w:numFmt w:val="bullet"/>
      <w:lvlText w:val="•"/>
      <w:lvlJc w:val="left"/>
      <w:pPr>
        <w:ind w:left="1244" w:hanging="425"/>
      </w:pPr>
      <w:rPr>
        <w:rFonts w:hint="default"/>
      </w:rPr>
    </w:lvl>
    <w:lvl w:ilvl="2" w:tplc="E7F403FC">
      <w:numFmt w:val="bullet"/>
      <w:lvlText w:val="•"/>
      <w:lvlJc w:val="left"/>
      <w:pPr>
        <w:ind w:left="2228" w:hanging="425"/>
      </w:pPr>
      <w:rPr>
        <w:rFonts w:hint="default"/>
      </w:rPr>
    </w:lvl>
    <w:lvl w:ilvl="3" w:tplc="565EC32C">
      <w:numFmt w:val="bullet"/>
      <w:lvlText w:val="•"/>
      <w:lvlJc w:val="left"/>
      <w:pPr>
        <w:ind w:left="3212" w:hanging="425"/>
      </w:pPr>
      <w:rPr>
        <w:rFonts w:hint="default"/>
      </w:rPr>
    </w:lvl>
    <w:lvl w:ilvl="4" w:tplc="08D4F4EA">
      <w:numFmt w:val="bullet"/>
      <w:lvlText w:val="•"/>
      <w:lvlJc w:val="left"/>
      <w:pPr>
        <w:ind w:left="4196" w:hanging="425"/>
      </w:pPr>
      <w:rPr>
        <w:rFonts w:hint="default"/>
      </w:rPr>
    </w:lvl>
    <w:lvl w:ilvl="5" w:tplc="626A1B12">
      <w:numFmt w:val="bullet"/>
      <w:lvlText w:val="•"/>
      <w:lvlJc w:val="left"/>
      <w:pPr>
        <w:ind w:left="5180" w:hanging="425"/>
      </w:pPr>
      <w:rPr>
        <w:rFonts w:hint="default"/>
      </w:rPr>
    </w:lvl>
    <w:lvl w:ilvl="6" w:tplc="DB306BE4">
      <w:numFmt w:val="bullet"/>
      <w:lvlText w:val="•"/>
      <w:lvlJc w:val="left"/>
      <w:pPr>
        <w:ind w:left="6164" w:hanging="425"/>
      </w:pPr>
      <w:rPr>
        <w:rFonts w:hint="default"/>
      </w:rPr>
    </w:lvl>
    <w:lvl w:ilvl="7" w:tplc="A5228554">
      <w:numFmt w:val="bullet"/>
      <w:lvlText w:val="•"/>
      <w:lvlJc w:val="left"/>
      <w:pPr>
        <w:ind w:left="7148" w:hanging="425"/>
      </w:pPr>
      <w:rPr>
        <w:rFonts w:hint="default"/>
      </w:rPr>
    </w:lvl>
    <w:lvl w:ilvl="8" w:tplc="56F8E2E4">
      <w:numFmt w:val="bullet"/>
      <w:lvlText w:val="•"/>
      <w:lvlJc w:val="left"/>
      <w:pPr>
        <w:ind w:left="8132" w:hanging="425"/>
      </w:pPr>
      <w:rPr>
        <w:rFonts w:hint="default"/>
      </w:rPr>
    </w:lvl>
  </w:abstractNum>
  <w:abstractNum w:abstractNumId="2" w15:restartNumberingAfterBreak="0">
    <w:nsid w:val="2F0336FD"/>
    <w:multiLevelType w:val="multilevel"/>
    <w:tmpl w:val="AE0C74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27D1546"/>
    <w:multiLevelType w:val="multilevel"/>
    <w:tmpl w:val="B994FC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F7246BB"/>
    <w:multiLevelType w:val="multilevel"/>
    <w:tmpl w:val="8376BE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C8F1FBE"/>
    <w:multiLevelType w:val="multilevel"/>
    <w:tmpl w:val="D5580B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9483DFE"/>
    <w:multiLevelType w:val="singleLevel"/>
    <w:tmpl w:val="81122C7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6F8D3DE4"/>
    <w:multiLevelType w:val="multilevel"/>
    <w:tmpl w:val="B994FC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A04"/>
    <w:rsid w:val="00061EFC"/>
    <w:rsid w:val="000D6B09"/>
    <w:rsid w:val="00107C66"/>
    <w:rsid w:val="00130F5A"/>
    <w:rsid w:val="001508A9"/>
    <w:rsid w:val="001F6A5B"/>
    <w:rsid w:val="00250ADB"/>
    <w:rsid w:val="00291696"/>
    <w:rsid w:val="002A0089"/>
    <w:rsid w:val="002F6D0C"/>
    <w:rsid w:val="00307BD2"/>
    <w:rsid w:val="00315C43"/>
    <w:rsid w:val="00331BDC"/>
    <w:rsid w:val="003648CA"/>
    <w:rsid w:val="003B0984"/>
    <w:rsid w:val="00417790"/>
    <w:rsid w:val="004622A1"/>
    <w:rsid w:val="004830E4"/>
    <w:rsid w:val="004B73A7"/>
    <w:rsid w:val="004C5B5C"/>
    <w:rsid w:val="00526A05"/>
    <w:rsid w:val="005A3567"/>
    <w:rsid w:val="005C33E9"/>
    <w:rsid w:val="005C5E3B"/>
    <w:rsid w:val="005E2DC1"/>
    <w:rsid w:val="005E4416"/>
    <w:rsid w:val="006D111F"/>
    <w:rsid w:val="006E7FB0"/>
    <w:rsid w:val="00767078"/>
    <w:rsid w:val="00787F83"/>
    <w:rsid w:val="007B4C4C"/>
    <w:rsid w:val="00806F61"/>
    <w:rsid w:val="00884A75"/>
    <w:rsid w:val="008C5F47"/>
    <w:rsid w:val="0096098A"/>
    <w:rsid w:val="009731B7"/>
    <w:rsid w:val="00A00EDA"/>
    <w:rsid w:val="00A529A6"/>
    <w:rsid w:val="00AB21EB"/>
    <w:rsid w:val="00AB3335"/>
    <w:rsid w:val="00B252FB"/>
    <w:rsid w:val="00B5589A"/>
    <w:rsid w:val="00B901A3"/>
    <w:rsid w:val="00BB286C"/>
    <w:rsid w:val="00BC0163"/>
    <w:rsid w:val="00C377EE"/>
    <w:rsid w:val="00C37F05"/>
    <w:rsid w:val="00C80D63"/>
    <w:rsid w:val="00CA31BA"/>
    <w:rsid w:val="00CB1A89"/>
    <w:rsid w:val="00D03BE8"/>
    <w:rsid w:val="00D60787"/>
    <w:rsid w:val="00D60D0D"/>
    <w:rsid w:val="00D63EDE"/>
    <w:rsid w:val="00D86E00"/>
    <w:rsid w:val="00DA391E"/>
    <w:rsid w:val="00DA7784"/>
    <w:rsid w:val="00E15E6A"/>
    <w:rsid w:val="00E31192"/>
    <w:rsid w:val="00E62241"/>
    <w:rsid w:val="00E92A04"/>
    <w:rsid w:val="00EE060A"/>
    <w:rsid w:val="00FF0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CA5513"/>
  <w15:docId w15:val="{7386EA6F-7823-4BBE-9519-C50C8AE41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icrosoft Sans Serif" w:eastAsia="Microsoft Sans Serif" w:hAnsi="Microsoft Sans Serif" w:cs="Microsoft Sans Serif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2">
    <w:name w:val="Заголовок №2 (2)_"/>
    <w:basedOn w:val="a0"/>
    <w:link w:val="2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0"/>
      <w:szCs w:val="2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2">
    <w:name w:val="Основни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Заголовок №2_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4">
    <w:name w:val="Основни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3">
    <w:name w:val="Основни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Exact">
    <w:name w:val="Підпис до зображення Exact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Заголовок №1 + Напівжирний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paragraph" w:customStyle="1" w:styleId="220">
    <w:name w:val="Заголовок №2 (2)"/>
    <w:basedOn w:val="a"/>
    <w:link w:val="22"/>
    <w:pPr>
      <w:shd w:val="clear" w:color="auto" w:fill="FFFFFF"/>
      <w:spacing w:line="475" w:lineRule="exact"/>
      <w:jc w:val="center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10"/>
      <w:sz w:val="20"/>
      <w:szCs w:val="20"/>
    </w:rPr>
  </w:style>
  <w:style w:type="paragraph" w:customStyle="1" w:styleId="20">
    <w:name w:val="Основний текст (2)"/>
    <w:basedOn w:val="a"/>
    <w:link w:val="2"/>
    <w:pPr>
      <w:shd w:val="clear" w:color="auto" w:fill="FFFFFF"/>
      <w:spacing w:line="475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3">
    <w:name w:val="Заголовок №2"/>
    <w:basedOn w:val="a"/>
    <w:link w:val="21"/>
    <w:pPr>
      <w:shd w:val="clear" w:color="auto" w:fill="FFFFFF"/>
      <w:spacing w:before="960" w:line="480" w:lineRule="exact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ий текст (3)"/>
    <w:basedOn w:val="a"/>
    <w:link w:val="3"/>
    <w:pPr>
      <w:shd w:val="clear" w:color="auto" w:fill="FFFFFF"/>
      <w:spacing w:line="428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a7">
    <w:name w:val="Підпис до зображення"/>
    <w:basedOn w:val="a"/>
    <w:link w:val="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240" w:line="490" w:lineRule="exact"/>
      <w:jc w:val="both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footer"/>
    <w:basedOn w:val="a"/>
    <w:link w:val="a9"/>
    <w:uiPriority w:val="99"/>
    <w:unhideWhenUsed/>
    <w:rsid w:val="00E3119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31192"/>
    <w:rPr>
      <w:color w:val="000000"/>
    </w:rPr>
  </w:style>
  <w:style w:type="paragraph" w:styleId="aa">
    <w:name w:val="header"/>
    <w:basedOn w:val="a"/>
    <w:link w:val="ab"/>
    <w:uiPriority w:val="99"/>
    <w:unhideWhenUsed/>
    <w:rsid w:val="00E3119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E31192"/>
    <w:rPr>
      <w:color w:val="000000"/>
    </w:rPr>
  </w:style>
  <w:style w:type="paragraph" w:styleId="ac">
    <w:name w:val="List Paragraph"/>
    <w:aliases w:val="Bullet Points,Liste Paragraf,Llista Nivell1,Lista de nivel 1,Paragraphe de liste PBLH,Normal bullet 2,Graph &amp; Table tite,Table of contents numbered,Bullet list,Bullet List Paragraph,Level 1 Bullet,numbered,Bullet List,FooterText,列出段落,просто"/>
    <w:basedOn w:val="a"/>
    <w:link w:val="ad"/>
    <w:uiPriority w:val="34"/>
    <w:qFormat/>
    <w:rsid w:val="00A00EDA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ad">
    <w:name w:val="Абзац списка Знак"/>
    <w:aliases w:val="Bullet Points Знак,Liste Paragraf Знак,Llista Nivell1 Знак,Lista de nivel 1 Знак,Paragraphe de liste PBLH Знак,Normal bullet 2 Знак,Graph &amp; Table tite Знак,Table of contents numbered Знак,Bullet list Знак,Bullet List Paragraph Знак"/>
    <w:link w:val="ac"/>
    <w:uiPriority w:val="34"/>
    <w:qFormat/>
    <w:locked/>
    <w:rsid w:val="00A00EDA"/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25">
    <w:name w:val="Body Text Indent 2"/>
    <w:basedOn w:val="a"/>
    <w:link w:val="26"/>
    <w:uiPriority w:val="99"/>
    <w:semiHidden/>
    <w:unhideWhenUsed/>
    <w:rsid w:val="00A00EDA"/>
    <w:pPr>
      <w:widowControl/>
      <w:spacing w:after="120" w:line="480" w:lineRule="auto"/>
      <w:ind w:left="283"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A00EDA"/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customStyle="1" w:styleId="210">
    <w:name w:val="Основной текст с отступом 21"/>
    <w:basedOn w:val="a"/>
    <w:rsid w:val="00A00EDA"/>
    <w:pPr>
      <w:widowControl/>
      <w:autoSpaceDE w:val="0"/>
      <w:autoSpaceDN w:val="0"/>
      <w:spacing w:line="360" w:lineRule="auto"/>
      <w:ind w:firstLine="720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ru-RU" w:bidi="ar-SA"/>
    </w:rPr>
  </w:style>
  <w:style w:type="character" w:customStyle="1" w:styleId="27">
    <w:name w:val="Основной текст (2)_"/>
    <w:link w:val="28"/>
    <w:locked/>
    <w:rsid w:val="00D60787"/>
    <w:rPr>
      <w:sz w:val="21"/>
      <w:szCs w:val="21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D60787"/>
    <w:pPr>
      <w:shd w:val="clear" w:color="auto" w:fill="FFFFFF"/>
      <w:spacing w:line="227" w:lineRule="exact"/>
      <w:ind w:firstLine="420"/>
      <w:jc w:val="both"/>
    </w:pPr>
    <w:rPr>
      <w:color w:val="auto"/>
      <w:sz w:val="21"/>
      <w:szCs w:val="21"/>
    </w:rPr>
  </w:style>
  <w:style w:type="paragraph" w:customStyle="1" w:styleId="para">
    <w:name w:val="para"/>
    <w:basedOn w:val="a"/>
    <w:rsid w:val="00D6078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 w:bidi="ar-SA"/>
    </w:rPr>
  </w:style>
  <w:style w:type="paragraph" w:customStyle="1" w:styleId="FR1">
    <w:name w:val="FR1"/>
    <w:rsid w:val="00D86E00"/>
    <w:pPr>
      <w:spacing w:line="300" w:lineRule="auto"/>
      <w:ind w:firstLine="560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 w:bidi="ar-SA"/>
    </w:rPr>
  </w:style>
  <w:style w:type="paragraph" w:customStyle="1" w:styleId="NormalWeb1">
    <w:name w:val="Normal (Web)1"/>
    <w:basedOn w:val="a"/>
    <w:rsid w:val="00EE060A"/>
    <w:pPr>
      <w:widowControl/>
      <w:spacing w:before="100" w:after="100"/>
    </w:pPr>
    <w:rPr>
      <w:rFonts w:ascii="Times New Roman" w:eastAsia="Times New Roman" w:hAnsi="Times New Roman" w:cs="Times New Roman"/>
      <w:color w:val="auto"/>
      <w:szCs w:val="20"/>
      <w:lang w:val="ru-RU" w:eastAsia="ru-RU" w:bidi="ar-SA"/>
    </w:rPr>
  </w:style>
  <w:style w:type="paragraph" w:customStyle="1" w:styleId="12">
    <w:name w:val="Обычный1"/>
    <w:rsid w:val="00D60D0D"/>
    <w:pPr>
      <w:widowControl/>
      <w:autoSpaceDE w:val="0"/>
      <w:autoSpaceDN w:val="0"/>
    </w:pPr>
    <w:rPr>
      <w:rFonts w:ascii="Times New Roman" w:eastAsia="Times New Roman" w:hAnsi="Times New Roman" w:cs="Times New Roman"/>
      <w:sz w:val="20"/>
      <w:szCs w:val="20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2870</Words>
  <Characters>16360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sasha89@ua.fm</cp:lastModifiedBy>
  <cp:revision>2</cp:revision>
  <dcterms:created xsi:type="dcterms:W3CDTF">2022-02-18T11:09:00Z</dcterms:created>
  <dcterms:modified xsi:type="dcterms:W3CDTF">2022-02-18T11:09:00Z</dcterms:modified>
</cp:coreProperties>
</file>